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1C8" w:rsidRPr="000A7FCC" w:rsidRDefault="000A7FCC" w:rsidP="006C05E4">
      <w:pPr>
        <w:widowControl/>
        <w:snapToGrid w:val="0"/>
        <w:spacing w:afterLines="50" w:line="540" w:lineRule="exact"/>
        <w:jc w:val="center"/>
        <w:rPr>
          <w:b/>
          <w:kern w:val="0"/>
          <w:sz w:val="44"/>
          <w:szCs w:val="44"/>
        </w:rPr>
      </w:pPr>
      <w:r w:rsidRPr="000A7FCC">
        <w:rPr>
          <w:b/>
          <w:kern w:val="0"/>
          <w:sz w:val="44"/>
          <w:szCs w:val="44"/>
        </w:rPr>
        <w:t>20</w:t>
      </w:r>
      <w:r w:rsidR="00A8226A">
        <w:rPr>
          <w:rFonts w:hint="eastAsia"/>
          <w:b/>
          <w:kern w:val="0"/>
          <w:sz w:val="44"/>
          <w:szCs w:val="44"/>
        </w:rPr>
        <w:t>20</w:t>
      </w:r>
      <w:r w:rsidRPr="000A7FCC">
        <w:rPr>
          <w:rFonts w:hAnsi="宋体"/>
          <w:b/>
          <w:kern w:val="0"/>
          <w:sz w:val="44"/>
          <w:szCs w:val="44"/>
        </w:rPr>
        <w:t>年</w:t>
      </w:r>
      <w:r w:rsidR="00A031C8" w:rsidRPr="000A7FCC">
        <w:rPr>
          <w:rFonts w:hAnsi="宋体"/>
          <w:b/>
          <w:kern w:val="0"/>
          <w:sz w:val="44"/>
          <w:szCs w:val="44"/>
        </w:rPr>
        <w:t>北京市消费者信心调查方案</w:t>
      </w:r>
    </w:p>
    <w:p w:rsidR="00A031C8" w:rsidRDefault="002404CF">
      <w:pPr>
        <w:widowControl/>
        <w:snapToGrid w:val="0"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20"/>
        </w:rPr>
      </w:pPr>
      <w:r>
        <w:rPr>
          <w:rFonts w:ascii="黑体" w:eastAsia="黑体" w:hAnsi="宋体" w:cs="宋体" w:hint="eastAsia"/>
          <w:kern w:val="0"/>
          <w:sz w:val="32"/>
          <w:szCs w:val="20"/>
        </w:rPr>
        <w:t>一、调查目的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20"/>
        </w:rPr>
        <w:t>通过调查了解和掌握消费者对当前</w:t>
      </w:r>
      <w:r>
        <w:rPr>
          <w:rFonts w:ascii="仿宋_GB2312" w:eastAsia="仿宋_GB2312" w:hint="eastAsia"/>
          <w:sz w:val="32"/>
          <w:szCs w:val="32"/>
        </w:rPr>
        <w:t>经济形势、就业状况、收入水平和</w:t>
      </w:r>
      <w:r w:rsidR="00564E8B">
        <w:rPr>
          <w:rFonts w:ascii="仿宋_GB2312" w:eastAsia="仿宋_GB2312" w:hint="eastAsia"/>
          <w:sz w:val="32"/>
          <w:szCs w:val="32"/>
        </w:rPr>
        <w:t>耐用</w:t>
      </w:r>
      <w:r>
        <w:rPr>
          <w:rFonts w:ascii="仿宋_GB2312" w:eastAsia="仿宋_GB2312" w:hint="eastAsia"/>
          <w:sz w:val="32"/>
          <w:szCs w:val="32"/>
        </w:rPr>
        <w:t>消费品购买时机的满意程度及对未来走势的预期，</w:t>
      </w:r>
      <w:r>
        <w:rPr>
          <w:rFonts w:ascii="仿宋_GB2312" w:eastAsia="仿宋_GB2312" w:hAnsi="宋体" w:cs="宋体" w:hint="eastAsia"/>
          <w:kern w:val="0"/>
          <w:sz w:val="32"/>
          <w:szCs w:val="20"/>
        </w:rPr>
        <w:t>研究和判断宏观经济现状及发展趋势，为政府及有关部门科学决策提供参考依据。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20"/>
        </w:rPr>
      </w:pPr>
      <w:r>
        <w:rPr>
          <w:rFonts w:ascii="黑体" w:eastAsia="黑体" w:hAnsi="宋体" w:cs="宋体" w:hint="eastAsia"/>
          <w:kern w:val="0"/>
          <w:sz w:val="32"/>
          <w:szCs w:val="20"/>
        </w:rPr>
        <w:t>二、调查对象</w:t>
      </w:r>
      <w:r w:rsidR="002404CF">
        <w:rPr>
          <w:rFonts w:ascii="黑体" w:eastAsia="黑体" w:hAnsi="宋体" w:cs="宋体" w:hint="eastAsia"/>
          <w:kern w:val="0"/>
          <w:sz w:val="32"/>
          <w:szCs w:val="20"/>
        </w:rPr>
        <w:t>及范围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居住在本市半年以上的18-65周岁的城乡居民。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20"/>
        </w:rPr>
      </w:pPr>
      <w:r>
        <w:rPr>
          <w:rFonts w:ascii="黑体" w:eastAsia="黑体" w:hAnsi="宋体" w:cs="宋体" w:hint="eastAsia"/>
          <w:kern w:val="0"/>
          <w:sz w:val="32"/>
          <w:szCs w:val="20"/>
        </w:rPr>
        <w:t>三、调查内容</w:t>
      </w:r>
    </w:p>
    <w:p w:rsidR="00A031C8" w:rsidRDefault="002404CF" w:rsidP="002404CF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20"/>
        </w:rPr>
        <w:t>居民</w:t>
      </w:r>
      <w:r w:rsidR="00FF6125">
        <w:rPr>
          <w:rFonts w:ascii="仿宋_GB2312" w:eastAsia="仿宋_GB2312" w:hAnsi="宋体" w:cs="宋体" w:hint="eastAsia"/>
          <w:kern w:val="0"/>
          <w:sz w:val="32"/>
          <w:szCs w:val="20"/>
        </w:rPr>
        <w:t>对就业现状</w:t>
      </w:r>
      <w:r>
        <w:rPr>
          <w:rFonts w:ascii="仿宋_GB2312" w:eastAsia="仿宋_GB2312" w:hAnsi="宋体" w:cs="宋体" w:hint="eastAsia"/>
          <w:kern w:val="0"/>
          <w:sz w:val="32"/>
          <w:szCs w:val="20"/>
        </w:rPr>
        <w:t>、收入现状、当前耐用消费品购买时机</w:t>
      </w:r>
      <w:r w:rsidR="00FF6125">
        <w:rPr>
          <w:rFonts w:ascii="仿宋_GB2312" w:eastAsia="仿宋_GB2312" w:hAnsi="宋体" w:cs="宋体" w:hint="eastAsia"/>
          <w:kern w:val="0"/>
          <w:sz w:val="32"/>
          <w:szCs w:val="20"/>
        </w:rPr>
        <w:t>的评价</w:t>
      </w:r>
      <w:r>
        <w:rPr>
          <w:rFonts w:ascii="仿宋_GB2312" w:eastAsia="仿宋_GB2312" w:hAnsi="宋体" w:cs="宋体" w:hint="eastAsia"/>
          <w:kern w:val="0"/>
          <w:sz w:val="32"/>
          <w:szCs w:val="20"/>
        </w:rPr>
        <w:t>，对未来就业状况、收入状况、物价水平、房价水平的预期以及对宏观经济现状的评价和对未来预期的判断等</w:t>
      </w:r>
      <w:r w:rsidR="006C05E4">
        <w:rPr>
          <w:rFonts w:ascii="仿宋_GB2312" w:eastAsia="仿宋_GB2312" w:hAnsi="宋体" w:cs="宋体" w:hint="eastAsia"/>
          <w:kern w:val="0"/>
          <w:sz w:val="32"/>
          <w:szCs w:val="20"/>
        </w:rPr>
        <w:t>。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20"/>
        </w:rPr>
      </w:pPr>
      <w:r>
        <w:rPr>
          <w:rFonts w:ascii="黑体" w:eastAsia="黑体" w:hAnsi="宋体" w:cs="宋体" w:hint="eastAsia"/>
          <w:kern w:val="0"/>
          <w:sz w:val="32"/>
          <w:szCs w:val="20"/>
        </w:rPr>
        <w:t>四、调查方式</w:t>
      </w:r>
      <w:r w:rsidR="002404CF">
        <w:rPr>
          <w:rFonts w:ascii="黑体" w:eastAsia="黑体" w:hAnsi="宋体" w:cs="宋体" w:hint="eastAsia"/>
          <w:kern w:val="0"/>
          <w:sz w:val="32"/>
          <w:szCs w:val="20"/>
        </w:rPr>
        <w:t>及方法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20"/>
        </w:rPr>
        <w:t>采用</w:t>
      </w:r>
      <w:r>
        <w:rPr>
          <w:rFonts w:ascii="仿宋_GB2312" w:eastAsia="仿宋_GB2312" w:hint="eastAsia"/>
          <w:kern w:val="0"/>
          <w:sz w:val="32"/>
        </w:rPr>
        <w:t>电话调查方式，进行</w:t>
      </w:r>
      <w:r w:rsidRPr="00477B71">
        <w:rPr>
          <w:rFonts w:ascii="仿宋_GB2312" w:eastAsia="仿宋_GB2312" w:hint="eastAsia"/>
          <w:kern w:val="0"/>
          <w:sz w:val="32"/>
        </w:rPr>
        <w:t>分层</w:t>
      </w:r>
      <w:r>
        <w:rPr>
          <w:rFonts w:ascii="仿宋_GB2312" w:eastAsia="仿宋_GB2312" w:hint="eastAsia"/>
          <w:kern w:val="0"/>
          <w:sz w:val="32"/>
        </w:rPr>
        <w:t>随机抽样调查。</w:t>
      </w:r>
    </w:p>
    <w:p w:rsidR="00A031C8" w:rsidRDefault="002404CF">
      <w:pPr>
        <w:spacing w:line="540" w:lineRule="exact"/>
        <w:ind w:firstLineChars="200" w:firstLine="640"/>
        <w:rPr>
          <w:rFonts w:eastAsia="黑体"/>
          <w:kern w:val="0"/>
          <w:sz w:val="32"/>
          <w:szCs w:val="30"/>
        </w:rPr>
      </w:pPr>
      <w:bookmarkStart w:id="0" w:name="_Toc198535847"/>
      <w:bookmarkStart w:id="1" w:name="_Toc199515796"/>
      <w:r>
        <w:rPr>
          <w:rFonts w:eastAsia="黑体" w:hint="eastAsia"/>
          <w:kern w:val="0"/>
          <w:sz w:val="32"/>
          <w:szCs w:val="30"/>
        </w:rPr>
        <w:t>五</w:t>
      </w:r>
      <w:r w:rsidR="00A031C8">
        <w:rPr>
          <w:rFonts w:eastAsia="黑体" w:hint="eastAsia"/>
          <w:kern w:val="0"/>
          <w:sz w:val="32"/>
          <w:szCs w:val="30"/>
        </w:rPr>
        <w:t>、调查频率和调查时段</w:t>
      </w:r>
      <w:bookmarkEnd w:id="0"/>
      <w:bookmarkEnd w:id="1"/>
    </w:p>
    <w:p w:rsidR="00A031C8" w:rsidRPr="00AC2B80" w:rsidRDefault="00A031C8" w:rsidP="00AC2B80">
      <w:pPr>
        <w:widowControl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AC2B80">
        <w:rPr>
          <w:rFonts w:ascii="仿宋_GB2312" w:eastAsia="仿宋_GB2312" w:hint="eastAsia"/>
          <w:kern w:val="0"/>
          <w:sz w:val="32"/>
        </w:rPr>
        <w:t>此项调查活动按</w:t>
      </w:r>
      <w:r w:rsidR="00A14C7E" w:rsidRPr="00AC2B80">
        <w:rPr>
          <w:rFonts w:ascii="仿宋_GB2312" w:eastAsia="仿宋_GB2312" w:hint="eastAsia"/>
          <w:kern w:val="0"/>
          <w:sz w:val="32"/>
        </w:rPr>
        <w:t>月</w:t>
      </w:r>
      <w:r w:rsidRPr="00AC2B80">
        <w:rPr>
          <w:rFonts w:ascii="仿宋_GB2312" w:eastAsia="仿宋_GB2312" w:hint="eastAsia"/>
          <w:kern w:val="0"/>
          <w:sz w:val="32"/>
        </w:rPr>
        <w:t>开展。</w:t>
      </w:r>
      <w:r w:rsidR="00A14C7E" w:rsidRPr="00AC2B80">
        <w:rPr>
          <w:rFonts w:ascii="仿宋_GB2312" w:eastAsia="仿宋_GB2312" w:hint="eastAsia"/>
          <w:kern w:val="0"/>
          <w:sz w:val="32"/>
        </w:rPr>
        <w:t>每月初至中旬</w:t>
      </w:r>
      <w:r w:rsidR="00C1572B" w:rsidRPr="00AC2B80">
        <w:rPr>
          <w:rFonts w:ascii="仿宋_GB2312" w:eastAsia="仿宋_GB2312" w:hint="eastAsia"/>
          <w:kern w:val="0"/>
          <w:sz w:val="32"/>
        </w:rPr>
        <w:t>进行调查，</w:t>
      </w:r>
      <w:r w:rsidR="00A14C7E" w:rsidRPr="00AC2B80">
        <w:rPr>
          <w:rFonts w:ascii="仿宋_GB2312" w:eastAsia="仿宋_GB2312" w:hint="eastAsia"/>
          <w:kern w:val="0"/>
          <w:sz w:val="32"/>
        </w:rPr>
        <w:t>15</w:t>
      </w:r>
      <w:r w:rsidR="00082E1E" w:rsidRPr="00AC2B80">
        <w:rPr>
          <w:rFonts w:ascii="仿宋_GB2312" w:eastAsia="仿宋_GB2312" w:hint="eastAsia"/>
          <w:kern w:val="0"/>
          <w:sz w:val="32"/>
        </w:rPr>
        <w:t>日前完成</w:t>
      </w:r>
      <w:r w:rsidR="00A14C7E" w:rsidRPr="00AC2B80">
        <w:rPr>
          <w:rFonts w:ascii="仿宋_GB2312" w:eastAsia="仿宋_GB2312" w:hint="eastAsia"/>
          <w:kern w:val="0"/>
          <w:sz w:val="32"/>
        </w:rPr>
        <w:t>（11月份需在当月11日前完成调查）。</w:t>
      </w: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</w:p>
    <w:p w:rsidR="00A031C8" w:rsidRDefault="00A031C8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0"/>
        </w:rPr>
      </w:pPr>
    </w:p>
    <w:p w:rsidR="00A031C8" w:rsidRPr="0003399F" w:rsidRDefault="00A031C8" w:rsidP="0003399F">
      <w:pPr>
        <w:ind w:firstLineChars="200" w:firstLine="420"/>
      </w:pPr>
    </w:p>
    <w:sectPr w:rsidR="00A031C8" w:rsidRPr="0003399F" w:rsidSect="00474CC5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B3" w:rsidRDefault="00241CB3">
      <w:r>
        <w:separator/>
      </w:r>
    </w:p>
  </w:endnote>
  <w:endnote w:type="continuationSeparator" w:id="1">
    <w:p w:rsidR="00241CB3" w:rsidRDefault="0024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54" w:rsidRDefault="00B70458" w:rsidP="002C6F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735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7354" w:rsidRDefault="00387354" w:rsidP="008156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699"/>
      <w:docPartObj>
        <w:docPartGallery w:val="Page Numbers (Bottom of Page)"/>
        <w:docPartUnique/>
      </w:docPartObj>
    </w:sdtPr>
    <w:sdtContent>
      <w:p w:rsidR="00715323" w:rsidRDefault="00B70458">
        <w:pPr>
          <w:pStyle w:val="a4"/>
          <w:jc w:val="center"/>
        </w:pPr>
        <w:r>
          <w:fldChar w:fldCharType="begin"/>
        </w:r>
        <w:r w:rsidR="00715323">
          <w:instrText xml:space="preserve"> PAGE   \* MERGEFORMAT </w:instrText>
        </w:r>
        <w:r>
          <w:fldChar w:fldCharType="separate"/>
        </w:r>
        <w:r w:rsidR="006C05E4" w:rsidRPr="006C05E4">
          <w:rPr>
            <w:noProof/>
            <w:lang w:val="zh-CN"/>
          </w:rPr>
          <w:t>1</w:t>
        </w:r>
        <w:r>
          <w:fldChar w:fldCharType="end"/>
        </w:r>
      </w:p>
    </w:sdtContent>
  </w:sdt>
  <w:p w:rsidR="00387354" w:rsidRDefault="00387354" w:rsidP="008156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B3" w:rsidRDefault="00241CB3">
      <w:r>
        <w:separator/>
      </w:r>
    </w:p>
  </w:footnote>
  <w:footnote w:type="continuationSeparator" w:id="1">
    <w:p w:rsidR="00241CB3" w:rsidRDefault="0024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236"/>
    <w:rsid w:val="00016052"/>
    <w:rsid w:val="00023479"/>
    <w:rsid w:val="000250F4"/>
    <w:rsid w:val="0003399F"/>
    <w:rsid w:val="000346AC"/>
    <w:rsid w:val="00035C85"/>
    <w:rsid w:val="000602F9"/>
    <w:rsid w:val="00082E1E"/>
    <w:rsid w:val="000849CB"/>
    <w:rsid w:val="00087153"/>
    <w:rsid w:val="0008766F"/>
    <w:rsid w:val="00091188"/>
    <w:rsid w:val="00091BAD"/>
    <w:rsid w:val="00091D67"/>
    <w:rsid w:val="0009341A"/>
    <w:rsid w:val="00095D83"/>
    <w:rsid w:val="000A7FCC"/>
    <w:rsid w:val="000B20B6"/>
    <w:rsid w:val="000E2953"/>
    <w:rsid w:val="00106F3F"/>
    <w:rsid w:val="00112681"/>
    <w:rsid w:val="001139BD"/>
    <w:rsid w:val="00122F97"/>
    <w:rsid w:val="00124384"/>
    <w:rsid w:val="00125A03"/>
    <w:rsid w:val="00127F78"/>
    <w:rsid w:val="00131603"/>
    <w:rsid w:val="00133844"/>
    <w:rsid w:val="001413DA"/>
    <w:rsid w:val="00147105"/>
    <w:rsid w:val="00153228"/>
    <w:rsid w:val="00155BEE"/>
    <w:rsid w:val="00157982"/>
    <w:rsid w:val="00157BE9"/>
    <w:rsid w:val="00172A27"/>
    <w:rsid w:val="001947C5"/>
    <w:rsid w:val="00196C82"/>
    <w:rsid w:val="001A5FFC"/>
    <w:rsid w:val="001B3719"/>
    <w:rsid w:val="001B7834"/>
    <w:rsid w:val="001D20E6"/>
    <w:rsid w:val="001D4179"/>
    <w:rsid w:val="001D4DD6"/>
    <w:rsid w:val="001E5ED7"/>
    <w:rsid w:val="001F0321"/>
    <w:rsid w:val="00214A6D"/>
    <w:rsid w:val="00220559"/>
    <w:rsid w:val="002319E6"/>
    <w:rsid w:val="002404CF"/>
    <w:rsid w:val="00241CB3"/>
    <w:rsid w:val="00244B2F"/>
    <w:rsid w:val="002517E9"/>
    <w:rsid w:val="00252601"/>
    <w:rsid w:val="002578EF"/>
    <w:rsid w:val="00273749"/>
    <w:rsid w:val="002922A2"/>
    <w:rsid w:val="002A53E1"/>
    <w:rsid w:val="002B4105"/>
    <w:rsid w:val="002B5633"/>
    <w:rsid w:val="002C168A"/>
    <w:rsid w:val="002C6F35"/>
    <w:rsid w:val="002D0982"/>
    <w:rsid w:val="002F3EDA"/>
    <w:rsid w:val="002F519E"/>
    <w:rsid w:val="002F7FEF"/>
    <w:rsid w:val="00301B41"/>
    <w:rsid w:val="003067AF"/>
    <w:rsid w:val="0030732F"/>
    <w:rsid w:val="00321810"/>
    <w:rsid w:val="00353823"/>
    <w:rsid w:val="0037001E"/>
    <w:rsid w:val="00372804"/>
    <w:rsid w:val="00376067"/>
    <w:rsid w:val="003822FE"/>
    <w:rsid w:val="00387354"/>
    <w:rsid w:val="00387AB5"/>
    <w:rsid w:val="00387E93"/>
    <w:rsid w:val="00394306"/>
    <w:rsid w:val="00394702"/>
    <w:rsid w:val="003B421A"/>
    <w:rsid w:val="003B4228"/>
    <w:rsid w:val="003B476F"/>
    <w:rsid w:val="003C3939"/>
    <w:rsid w:val="003C428F"/>
    <w:rsid w:val="003D1645"/>
    <w:rsid w:val="003D37EC"/>
    <w:rsid w:val="003E3E74"/>
    <w:rsid w:val="003E6235"/>
    <w:rsid w:val="004211B7"/>
    <w:rsid w:val="00422304"/>
    <w:rsid w:val="00431ED2"/>
    <w:rsid w:val="00433B92"/>
    <w:rsid w:val="004454F4"/>
    <w:rsid w:val="00452FB8"/>
    <w:rsid w:val="004603DE"/>
    <w:rsid w:val="00460B6C"/>
    <w:rsid w:val="00461389"/>
    <w:rsid w:val="00464BE7"/>
    <w:rsid w:val="00474CC5"/>
    <w:rsid w:val="00477B71"/>
    <w:rsid w:val="004A271D"/>
    <w:rsid w:val="004A5C69"/>
    <w:rsid w:val="004A5EB6"/>
    <w:rsid w:val="004B45F3"/>
    <w:rsid w:val="004B6EF8"/>
    <w:rsid w:val="004C085A"/>
    <w:rsid w:val="004C12A7"/>
    <w:rsid w:val="004C1E1A"/>
    <w:rsid w:val="004D29D8"/>
    <w:rsid w:val="004D4EC1"/>
    <w:rsid w:val="004E75F8"/>
    <w:rsid w:val="004F6985"/>
    <w:rsid w:val="004F7C2C"/>
    <w:rsid w:val="005236DA"/>
    <w:rsid w:val="005302C1"/>
    <w:rsid w:val="00540D7B"/>
    <w:rsid w:val="0054570F"/>
    <w:rsid w:val="00552133"/>
    <w:rsid w:val="00564E8B"/>
    <w:rsid w:val="00582EF2"/>
    <w:rsid w:val="00590728"/>
    <w:rsid w:val="00594F56"/>
    <w:rsid w:val="00597CE5"/>
    <w:rsid w:val="005A6D93"/>
    <w:rsid w:val="005B0F55"/>
    <w:rsid w:val="005C0307"/>
    <w:rsid w:val="005D7070"/>
    <w:rsid w:val="005D715B"/>
    <w:rsid w:val="005F430D"/>
    <w:rsid w:val="005F58EF"/>
    <w:rsid w:val="005F5C83"/>
    <w:rsid w:val="0061268A"/>
    <w:rsid w:val="00625603"/>
    <w:rsid w:val="00627D87"/>
    <w:rsid w:val="0064600C"/>
    <w:rsid w:val="006505E5"/>
    <w:rsid w:val="00660AD4"/>
    <w:rsid w:val="00665AA5"/>
    <w:rsid w:val="00667FF7"/>
    <w:rsid w:val="00680F00"/>
    <w:rsid w:val="006928F4"/>
    <w:rsid w:val="00693A66"/>
    <w:rsid w:val="006972C4"/>
    <w:rsid w:val="006A3290"/>
    <w:rsid w:val="006B29CE"/>
    <w:rsid w:val="006B7CF2"/>
    <w:rsid w:val="006C05E4"/>
    <w:rsid w:val="006C202C"/>
    <w:rsid w:val="006D0DAC"/>
    <w:rsid w:val="006E2E03"/>
    <w:rsid w:val="006E4C39"/>
    <w:rsid w:val="006E57BA"/>
    <w:rsid w:val="00701890"/>
    <w:rsid w:val="00715323"/>
    <w:rsid w:val="00715F05"/>
    <w:rsid w:val="0071759E"/>
    <w:rsid w:val="0073509B"/>
    <w:rsid w:val="00737523"/>
    <w:rsid w:val="00750477"/>
    <w:rsid w:val="007513A6"/>
    <w:rsid w:val="0075181E"/>
    <w:rsid w:val="007539FA"/>
    <w:rsid w:val="007702BB"/>
    <w:rsid w:val="00777420"/>
    <w:rsid w:val="007A1329"/>
    <w:rsid w:val="007A59AB"/>
    <w:rsid w:val="007B3056"/>
    <w:rsid w:val="007B6323"/>
    <w:rsid w:val="007C2715"/>
    <w:rsid w:val="007E51DC"/>
    <w:rsid w:val="007F5D90"/>
    <w:rsid w:val="00800E2D"/>
    <w:rsid w:val="00801F05"/>
    <w:rsid w:val="008035DD"/>
    <w:rsid w:val="00812695"/>
    <w:rsid w:val="00813D9E"/>
    <w:rsid w:val="0081563E"/>
    <w:rsid w:val="008209F1"/>
    <w:rsid w:val="00826531"/>
    <w:rsid w:val="00860555"/>
    <w:rsid w:val="008667E8"/>
    <w:rsid w:val="00886613"/>
    <w:rsid w:val="008A4E39"/>
    <w:rsid w:val="008B2CBE"/>
    <w:rsid w:val="008C2A83"/>
    <w:rsid w:val="008C3BCF"/>
    <w:rsid w:val="008C70E5"/>
    <w:rsid w:val="008D226C"/>
    <w:rsid w:val="008D381E"/>
    <w:rsid w:val="008D4C87"/>
    <w:rsid w:val="008E28D0"/>
    <w:rsid w:val="008E45E8"/>
    <w:rsid w:val="008F09E3"/>
    <w:rsid w:val="008F308C"/>
    <w:rsid w:val="008F3930"/>
    <w:rsid w:val="00907F47"/>
    <w:rsid w:val="009110B2"/>
    <w:rsid w:val="00915DDB"/>
    <w:rsid w:val="00935EBD"/>
    <w:rsid w:val="00937E2E"/>
    <w:rsid w:val="00943DB4"/>
    <w:rsid w:val="00945760"/>
    <w:rsid w:val="00962F2D"/>
    <w:rsid w:val="009839D4"/>
    <w:rsid w:val="00991C6D"/>
    <w:rsid w:val="009933BC"/>
    <w:rsid w:val="0099670F"/>
    <w:rsid w:val="009A1C66"/>
    <w:rsid w:val="009A3BC2"/>
    <w:rsid w:val="009D7287"/>
    <w:rsid w:val="009E1B85"/>
    <w:rsid w:val="009F3131"/>
    <w:rsid w:val="00A031C8"/>
    <w:rsid w:val="00A14883"/>
    <w:rsid w:val="00A14C7E"/>
    <w:rsid w:val="00A21397"/>
    <w:rsid w:val="00A235EE"/>
    <w:rsid w:val="00A3031A"/>
    <w:rsid w:val="00A314AE"/>
    <w:rsid w:val="00A34C27"/>
    <w:rsid w:val="00A3696D"/>
    <w:rsid w:val="00A375FC"/>
    <w:rsid w:val="00A62C4D"/>
    <w:rsid w:val="00A64B96"/>
    <w:rsid w:val="00A70AC7"/>
    <w:rsid w:val="00A80F98"/>
    <w:rsid w:val="00A8226A"/>
    <w:rsid w:val="00A83715"/>
    <w:rsid w:val="00AA4989"/>
    <w:rsid w:val="00AB679C"/>
    <w:rsid w:val="00AB7472"/>
    <w:rsid w:val="00AC2B80"/>
    <w:rsid w:val="00AC4CCE"/>
    <w:rsid w:val="00AC4D9E"/>
    <w:rsid w:val="00AD3167"/>
    <w:rsid w:val="00AD322B"/>
    <w:rsid w:val="00AE1283"/>
    <w:rsid w:val="00AE4462"/>
    <w:rsid w:val="00AE477E"/>
    <w:rsid w:val="00AF0189"/>
    <w:rsid w:val="00AF7194"/>
    <w:rsid w:val="00B014B3"/>
    <w:rsid w:val="00B10BEE"/>
    <w:rsid w:val="00B21FC9"/>
    <w:rsid w:val="00B3103D"/>
    <w:rsid w:val="00B31446"/>
    <w:rsid w:val="00B44132"/>
    <w:rsid w:val="00B45B6A"/>
    <w:rsid w:val="00B5217E"/>
    <w:rsid w:val="00B649F7"/>
    <w:rsid w:val="00B70458"/>
    <w:rsid w:val="00B74A37"/>
    <w:rsid w:val="00B8405A"/>
    <w:rsid w:val="00B87783"/>
    <w:rsid w:val="00B96F6C"/>
    <w:rsid w:val="00BC006D"/>
    <w:rsid w:val="00BC101C"/>
    <w:rsid w:val="00BD65F5"/>
    <w:rsid w:val="00BD7916"/>
    <w:rsid w:val="00BD7A94"/>
    <w:rsid w:val="00BE3A2A"/>
    <w:rsid w:val="00BF2ADE"/>
    <w:rsid w:val="00BF48BC"/>
    <w:rsid w:val="00C05F84"/>
    <w:rsid w:val="00C071FD"/>
    <w:rsid w:val="00C1572B"/>
    <w:rsid w:val="00C31F60"/>
    <w:rsid w:val="00C3355F"/>
    <w:rsid w:val="00C34369"/>
    <w:rsid w:val="00C50238"/>
    <w:rsid w:val="00C54E4B"/>
    <w:rsid w:val="00C619E6"/>
    <w:rsid w:val="00C80529"/>
    <w:rsid w:val="00C8242C"/>
    <w:rsid w:val="00C8382D"/>
    <w:rsid w:val="00C87B71"/>
    <w:rsid w:val="00C90A57"/>
    <w:rsid w:val="00C935C5"/>
    <w:rsid w:val="00CA48DF"/>
    <w:rsid w:val="00CB62BE"/>
    <w:rsid w:val="00CC0404"/>
    <w:rsid w:val="00CC368C"/>
    <w:rsid w:val="00CC7247"/>
    <w:rsid w:val="00CD3D38"/>
    <w:rsid w:val="00CD5131"/>
    <w:rsid w:val="00CE2C87"/>
    <w:rsid w:val="00CF52F1"/>
    <w:rsid w:val="00CF6D68"/>
    <w:rsid w:val="00D00E84"/>
    <w:rsid w:val="00D07FC0"/>
    <w:rsid w:val="00D30E8D"/>
    <w:rsid w:val="00D347AA"/>
    <w:rsid w:val="00D41221"/>
    <w:rsid w:val="00D41811"/>
    <w:rsid w:val="00D93238"/>
    <w:rsid w:val="00D93B5F"/>
    <w:rsid w:val="00DA676E"/>
    <w:rsid w:val="00DA6B0F"/>
    <w:rsid w:val="00DB3097"/>
    <w:rsid w:val="00DC3B66"/>
    <w:rsid w:val="00DC5C38"/>
    <w:rsid w:val="00DD6F21"/>
    <w:rsid w:val="00DE66E2"/>
    <w:rsid w:val="00DF3C18"/>
    <w:rsid w:val="00DF593A"/>
    <w:rsid w:val="00DF6EC8"/>
    <w:rsid w:val="00E04863"/>
    <w:rsid w:val="00E169B9"/>
    <w:rsid w:val="00E175AD"/>
    <w:rsid w:val="00E26E4C"/>
    <w:rsid w:val="00E37248"/>
    <w:rsid w:val="00E63D40"/>
    <w:rsid w:val="00E6534C"/>
    <w:rsid w:val="00E70E3D"/>
    <w:rsid w:val="00E7384C"/>
    <w:rsid w:val="00E77726"/>
    <w:rsid w:val="00E818A1"/>
    <w:rsid w:val="00E95980"/>
    <w:rsid w:val="00EA41B3"/>
    <w:rsid w:val="00EC2505"/>
    <w:rsid w:val="00EC4C70"/>
    <w:rsid w:val="00EC768B"/>
    <w:rsid w:val="00EE14B0"/>
    <w:rsid w:val="00EE2CF1"/>
    <w:rsid w:val="00EE33BB"/>
    <w:rsid w:val="00EE43C5"/>
    <w:rsid w:val="00EF7A6A"/>
    <w:rsid w:val="00F019D2"/>
    <w:rsid w:val="00F0480C"/>
    <w:rsid w:val="00F06269"/>
    <w:rsid w:val="00F15EC9"/>
    <w:rsid w:val="00F257CB"/>
    <w:rsid w:val="00F304CB"/>
    <w:rsid w:val="00F3248A"/>
    <w:rsid w:val="00F3416A"/>
    <w:rsid w:val="00F35BF1"/>
    <w:rsid w:val="00F37324"/>
    <w:rsid w:val="00F4345A"/>
    <w:rsid w:val="00F465C9"/>
    <w:rsid w:val="00F468E8"/>
    <w:rsid w:val="00F54DF1"/>
    <w:rsid w:val="00F672E5"/>
    <w:rsid w:val="00F701C8"/>
    <w:rsid w:val="00F703BE"/>
    <w:rsid w:val="00F917FB"/>
    <w:rsid w:val="00F946BC"/>
    <w:rsid w:val="00FB0710"/>
    <w:rsid w:val="00FB6F24"/>
    <w:rsid w:val="00FC20BF"/>
    <w:rsid w:val="00FE238D"/>
    <w:rsid w:val="00FF5580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FC9"/>
  </w:style>
  <w:style w:type="paragraph" w:styleId="a4">
    <w:name w:val="footer"/>
    <w:basedOn w:val="a"/>
    <w:link w:val="Char"/>
    <w:uiPriority w:val="99"/>
    <w:rsid w:val="00B2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B21FC9"/>
    <w:rPr>
      <w:sz w:val="18"/>
      <w:szCs w:val="18"/>
    </w:rPr>
  </w:style>
  <w:style w:type="paragraph" w:customStyle="1" w:styleId="Char1">
    <w:name w:val="Char1"/>
    <w:basedOn w:val="a"/>
    <w:rsid w:val="00B21FC9"/>
  </w:style>
  <w:style w:type="paragraph" w:styleId="a6">
    <w:name w:val="header"/>
    <w:basedOn w:val="a"/>
    <w:link w:val="Char0"/>
    <w:rsid w:val="0099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91C6D"/>
    <w:rPr>
      <w:kern w:val="2"/>
      <w:sz w:val="18"/>
      <w:szCs w:val="18"/>
    </w:rPr>
  </w:style>
  <w:style w:type="character" w:styleId="a7">
    <w:name w:val="annotation reference"/>
    <w:basedOn w:val="a0"/>
    <w:rsid w:val="002C168A"/>
    <w:rPr>
      <w:sz w:val="21"/>
      <w:szCs w:val="21"/>
    </w:rPr>
  </w:style>
  <w:style w:type="paragraph" w:styleId="a8">
    <w:name w:val="annotation text"/>
    <w:basedOn w:val="a"/>
    <w:link w:val="Char2"/>
    <w:rsid w:val="002C168A"/>
    <w:pPr>
      <w:jc w:val="left"/>
    </w:pPr>
  </w:style>
  <w:style w:type="character" w:customStyle="1" w:styleId="Char2">
    <w:name w:val="批注文字 Char"/>
    <w:basedOn w:val="a0"/>
    <w:link w:val="a8"/>
    <w:rsid w:val="002C168A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2C168A"/>
    <w:rPr>
      <w:b/>
      <w:bCs/>
    </w:rPr>
  </w:style>
  <w:style w:type="character" w:customStyle="1" w:styleId="Char3">
    <w:name w:val="批注主题 Char"/>
    <w:basedOn w:val="Char2"/>
    <w:link w:val="a9"/>
    <w:rsid w:val="002C168A"/>
    <w:rPr>
      <w:b/>
      <w:bCs/>
    </w:rPr>
  </w:style>
  <w:style w:type="character" w:customStyle="1" w:styleId="Char">
    <w:name w:val="页脚 Char"/>
    <w:basedOn w:val="a0"/>
    <w:link w:val="a4"/>
    <w:uiPriority w:val="99"/>
    <w:rsid w:val="007153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59A4-96F8-4D0C-A411-6F451C09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Founder PC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关于北京市消费者信心指数调查方案及</dc:title>
  <dc:creator>朱燕南</dc:creator>
  <cp:lastModifiedBy>李佳静</cp:lastModifiedBy>
  <cp:revision>28</cp:revision>
  <cp:lastPrinted>2018-12-05T01:29:00Z</cp:lastPrinted>
  <dcterms:created xsi:type="dcterms:W3CDTF">2018-09-25T01:52:00Z</dcterms:created>
  <dcterms:modified xsi:type="dcterms:W3CDTF">2020-04-16T09:06:00Z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