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44" w:rsidRDefault="00B01D44" w:rsidP="00B01D44">
      <w:pPr>
        <w:jc w:val="center"/>
        <w:rPr>
          <w:rFonts w:ascii="华文新魏" w:eastAsia="华文新魏"/>
          <w:sz w:val="48"/>
          <w:szCs w:val="48"/>
        </w:rPr>
      </w:pPr>
    </w:p>
    <w:p w:rsidR="000D02D6" w:rsidRDefault="000D02D6" w:rsidP="00B01D44">
      <w:pPr>
        <w:jc w:val="center"/>
        <w:rPr>
          <w:rFonts w:ascii="华文新魏" w:eastAsia="华文新魏"/>
          <w:sz w:val="48"/>
          <w:szCs w:val="48"/>
        </w:rPr>
      </w:pPr>
    </w:p>
    <w:p w:rsidR="00B01D44" w:rsidRPr="00BF4C16" w:rsidRDefault="00B01D44" w:rsidP="00B01D44">
      <w:pPr>
        <w:jc w:val="center"/>
        <w:rPr>
          <w:rFonts w:ascii="华文新魏" w:eastAsia="华文新魏"/>
          <w:sz w:val="48"/>
          <w:szCs w:val="48"/>
        </w:rPr>
      </w:pPr>
      <w:r w:rsidRPr="00BF4C16">
        <w:rPr>
          <w:rFonts w:ascii="华文新魏" w:eastAsia="华文新魏" w:hint="eastAsia"/>
          <w:sz w:val="48"/>
          <w:szCs w:val="48"/>
        </w:rPr>
        <w:t xml:space="preserve">工 业 </w:t>
      </w:r>
      <w:r>
        <w:rPr>
          <w:rFonts w:ascii="华文新魏" w:eastAsia="华文新魏" w:hint="eastAsia"/>
          <w:sz w:val="48"/>
          <w:szCs w:val="48"/>
        </w:rPr>
        <w:t>生 产 者</w:t>
      </w:r>
      <w:r w:rsidRPr="00BF4C16">
        <w:rPr>
          <w:rFonts w:ascii="华文新魏" w:eastAsia="华文新魏" w:hint="eastAsia"/>
          <w:sz w:val="48"/>
          <w:szCs w:val="48"/>
        </w:rPr>
        <w:t xml:space="preserve"> 出 厂 价 格</w:t>
      </w:r>
    </w:p>
    <w:p w:rsidR="00B01D44" w:rsidRDefault="00B01D44" w:rsidP="00B01D44">
      <w:pPr>
        <w:jc w:val="center"/>
      </w:pPr>
    </w:p>
    <w:p w:rsidR="00B01D44" w:rsidRDefault="00B01D44" w:rsidP="00B01D44">
      <w:pPr>
        <w:jc w:val="center"/>
      </w:pPr>
    </w:p>
    <w:p w:rsidR="00B01D44" w:rsidRDefault="00B01D44" w:rsidP="00B01D44">
      <w:pPr>
        <w:jc w:val="center"/>
        <w:rPr>
          <w:rFonts w:ascii="Rockwell Extra Bold" w:eastAsia="华文彩云" w:hAnsi="Rockwell Extra Bold"/>
          <w:b/>
          <w:color w:val="000000"/>
          <w:sz w:val="72"/>
          <w:szCs w:val="72"/>
        </w:rPr>
      </w:pPr>
      <w:r w:rsidRPr="00BF4C16">
        <w:rPr>
          <w:rFonts w:ascii="Rockwell Extra Bold" w:eastAsia="华文彩云" w:hAnsi="Rockwell Extra Bold"/>
          <w:b/>
          <w:color w:val="000000"/>
          <w:sz w:val="72"/>
          <w:szCs w:val="72"/>
        </w:rPr>
        <w:t>统</w:t>
      </w:r>
      <w:r w:rsidRPr="00BF4C16">
        <w:rPr>
          <w:rFonts w:ascii="Rockwell Extra Bold" w:eastAsia="华文彩云" w:hAnsi="Rockwell Extra Bold"/>
          <w:b/>
          <w:color w:val="000000"/>
          <w:sz w:val="72"/>
          <w:szCs w:val="72"/>
        </w:rPr>
        <w:t xml:space="preserve"> </w:t>
      </w:r>
      <w:r w:rsidRPr="00BF4C16">
        <w:rPr>
          <w:rFonts w:ascii="Rockwell Extra Bold" w:eastAsia="华文彩云" w:hAnsi="Rockwell Extra Bold"/>
          <w:b/>
          <w:color w:val="000000"/>
          <w:sz w:val="72"/>
          <w:szCs w:val="72"/>
        </w:rPr>
        <w:t>计</w:t>
      </w:r>
      <w:r w:rsidRPr="00BF4C16">
        <w:rPr>
          <w:rFonts w:ascii="Rockwell Extra Bold" w:eastAsia="华文彩云" w:hAnsi="Rockwell Extra Bold"/>
          <w:b/>
          <w:color w:val="000000"/>
          <w:sz w:val="72"/>
          <w:szCs w:val="72"/>
        </w:rPr>
        <w:t xml:space="preserve"> </w:t>
      </w:r>
      <w:r w:rsidRPr="00BF4C16">
        <w:rPr>
          <w:rFonts w:ascii="Rockwell Extra Bold" w:eastAsia="华文彩云" w:hAnsi="Rockwell Extra Bold"/>
          <w:b/>
          <w:color w:val="000000"/>
          <w:sz w:val="72"/>
          <w:szCs w:val="72"/>
        </w:rPr>
        <w:t>台</w:t>
      </w:r>
      <w:r w:rsidRPr="00BF4C16">
        <w:rPr>
          <w:rFonts w:ascii="Rockwell Extra Bold" w:eastAsia="华文彩云" w:hAnsi="Rockwell Extra Bold"/>
          <w:b/>
          <w:color w:val="000000"/>
          <w:sz w:val="72"/>
          <w:szCs w:val="72"/>
        </w:rPr>
        <w:t xml:space="preserve"> </w:t>
      </w:r>
      <w:r w:rsidRPr="00BF4C16">
        <w:rPr>
          <w:rFonts w:ascii="Rockwell Extra Bold" w:eastAsia="华文彩云" w:hAnsi="Rockwell Extra Bold"/>
          <w:b/>
          <w:color w:val="000000"/>
          <w:sz w:val="72"/>
          <w:szCs w:val="72"/>
        </w:rPr>
        <w:t>账</w:t>
      </w:r>
    </w:p>
    <w:p w:rsidR="00B01D44" w:rsidRDefault="00B01D44" w:rsidP="00B01D44">
      <w:pPr>
        <w:jc w:val="center"/>
        <w:rPr>
          <w:rFonts w:ascii="Rockwell Extra Bold" w:eastAsia="华文彩云" w:hAnsi="Rockwell Extra Bold"/>
          <w:b/>
          <w:color w:val="000000"/>
          <w:sz w:val="72"/>
          <w:szCs w:val="72"/>
        </w:rPr>
      </w:pPr>
    </w:p>
    <w:p w:rsidR="00B01D44" w:rsidRDefault="00B01D44" w:rsidP="00B01D44">
      <w:pPr>
        <w:jc w:val="center"/>
        <w:rPr>
          <w:rFonts w:ascii="Rockwell Extra Bold" w:eastAsia="华文彩云" w:hAnsi="Rockwell Extra Bold"/>
          <w:b/>
          <w:color w:val="000000"/>
          <w:sz w:val="72"/>
          <w:szCs w:val="72"/>
        </w:rPr>
      </w:pPr>
    </w:p>
    <w:p w:rsidR="00B01D44" w:rsidRDefault="00B01D44" w:rsidP="00B01D44">
      <w:pPr>
        <w:rPr>
          <w:rFonts w:ascii="Rockwell Extra Bold" w:eastAsia="华文彩云" w:hAnsi="Rockwell Extra Bold"/>
          <w:b/>
          <w:color w:val="000000"/>
          <w:sz w:val="36"/>
          <w:szCs w:val="36"/>
        </w:rPr>
      </w:pPr>
    </w:p>
    <w:p w:rsidR="00B01D44" w:rsidRDefault="00B01D44" w:rsidP="00B01D44">
      <w:pPr>
        <w:rPr>
          <w:rFonts w:ascii="Rockwell Extra Bold" w:eastAsia="华文彩云" w:hAnsi="Rockwell Extra Bold"/>
          <w:b/>
          <w:color w:val="000000"/>
          <w:sz w:val="36"/>
          <w:szCs w:val="36"/>
        </w:rPr>
      </w:pPr>
    </w:p>
    <w:p w:rsidR="00B01D44" w:rsidRPr="00866F45" w:rsidRDefault="00B01D44" w:rsidP="00B01D44">
      <w:pPr>
        <w:jc w:val="center"/>
        <w:rPr>
          <w:rFonts w:ascii="宋体" w:hAnsi="宋体"/>
          <w:color w:val="000000"/>
          <w:sz w:val="36"/>
          <w:szCs w:val="36"/>
        </w:rPr>
      </w:pPr>
      <w:r w:rsidRPr="00866F45">
        <w:rPr>
          <w:rFonts w:ascii="宋体" w:hAnsi="宋体" w:hint="eastAsia"/>
          <w:color w:val="000000"/>
          <w:sz w:val="36"/>
          <w:szCs w:val="36"/>
        </w:rPr>
        <w:t>单 位 名 称＿＿＿＿＿＿＿＿</w:t>
      </w:r>
    </w:p>
    <w:p w:rsidR="00B01D44" w:rsidRPr="00866F45" w:rsidRDefault="00B01D44" w:rsidP="00B01D44">
      <w:pPr>
        <w:jc w:val="center"/>
        <w:rPr>
          <w:rFonts w:ascii="宋体" w:hAnsi="宋体"/>
          <w:color w:val="000000"/>
          <w:sz w:val="36"/>
          <w:szCs w:val="36"/>
        </w:rPr>
      </w:pPr>
      <w:r w:rsidRPr="00866F45">
        <w:rPr>
          <w:rFonts w:ascii="宋体" w:hAnsi="宋体" w:hint="eastAsia"/>
          <w:color w:val="000000"/>
          <w:sz w:val="36"/>
          <w:szCs w:val="36"/>
        </w:rPr>
        <w:t>填   写  人＿＿＿＿＿＿＿＿</w:t>
      </w:r>
    </w:p>
    <w:p w:rsidR="00B01D44" w:rsidRPr="00866F45" w:rsidRDefault="00B01D44" w:rsidP="00B01D44">
      <w:pPr>
        <w:jc w:val="center"/>
        <w:rPr>
          <w:rFonts w:ascii="宋体" w:hAnsi="宋体"/>
          <w:color w:val="000000"/>
          <w:sz w:val="36"/>
          <w:szCs w:val="36"/>
        </w:rPr>
      </w:pPr>
      <w:r w:rsidRPr="005D1396">
        <w:rPr>
          <w:rFonts w:ascii="宋体" w:hAnsi="宋体" w:hint="eastAsia"/>
          <w:color w:val="000000"/>
          <w:spacing w:val="20"/>
          <w:sz w:val="36"/>
          <w:szCs w:val="36"/>
        </w:rPr>
        <w:t>部门负责人</w:t>
      </w:r>
      <w:r w:rsidRPr="00866F45">
        <w:rPr>
          <w:rFonts w:ascii="宋体" w:hAnsi="宋体" w:hint="eastAsia"/>
          <w:color w:val="000000"/>
          <w:sz w:val="36"/>
          <w:szCs w:val="36"/>
        </w:rPr>
        <w:t>＿＿＿＿＿＿＿＿</w:t>
      </w:r>
    </w:p>
    <w:p w:rsidR="00B01D44" w:rsidRDefault="00B01D44" w:rsidP="00B01D44">
      <w:pPr>
        <w:jc w:val="center"/>
        <w:rPr>
          <w:rFonts w:ascii="宋体" w:hAnsi="宋体"/>
          <w:color w:val="000000"/>
          <w:sz w:val="36"/>
          <w:szCs w:val="36"/>
        </w:rPr>
      </w:pPr>
      <w:r w:rsidRPr="005D1396">
        <w:rPr>
          <w:rFonts w:ascii="宋体" w:hAnsi="宋体" w:hint="eastAsia"/>
          <w:color w:val="000000"/>
          <w:spacing w:val="20"/>
          <w:sz w:val="36"/>
          <w:szCs w:val="36"/>
        </w:rPr>
        <w:t>企业负责人</w:t>
      </w:r>
      <w:r w:rsidRPr="00866F45">
        <w:rPr>
          <w:rFonts w:ascii="宋体" w:hAnsi="宋体" w:hint="eastAsia"/>
          <w:color w:val="000000"/>
          <w:sz w:val="36"/>
          <w:szCs w:val="36"/>
        </w:rPr>
        <w:t>＿＿＿＿＿＿＿＿</w:t>
      </w:r>
    </w:p>
    <w:p w:rsidR="00B01D44" w:rsidRDefault="00B01D44" w:rsidP="00B01D44">
      <w:pPr>
        <w:rPr>
          <w:rFonts w:ascii="宋体" w:hAnsi="宋体"/>
          <w:color w:val="000000"/>
          <w:sz w:val="36"/>
          <w:szCs w:val="36"/>
        </w:rPr>
      </w:pPr>
    </w:p>
    <w:p w:rsidR="00B01D44" w:rsidRDefault="00B01D44" w:rsidP="00B01D44">
      <w:pPr>
        <w:rPr>
          <w:rFonts w:ascii="宋体" w:hAnsi="宋体"/>
          <w:color w:val="000000"/>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900"/>
      </w:tblGrid>
      <w:tr w:rsidR="00B01D44" w:rsidTr="007B32A2">
        <w:trPr>
          <w:trHeight w:val="1270"/>
        </w:trPr>
        <w:tc>
          <w:tcPr>
            <w:tcW w:w="4320" w:type="dxa"/>
            <w:tcBorders>
              <w:top w:val="nil"/>
              <w:left w:val="nil"/>
              <w:bottom w:val="nil"/>
              <w:right w:val="nil"/>
            </w:tcBorders>
            <w:vAlign w:val="center"/>
          </w:tcPr>
          <w:p w:rsidR="00B01D44" w:rsidRDefault="00B01D44" w:rsidP="007B32A2">
            <w:pPr>
              <w:jc w:val="center"/>
              <w:rPr>
                <w:rFonts w:ascii="楷体_GB2312" w:eastAsia="楷体_GB2312"/>
                <w:sz w:val="32"/>
                <w:szCs w:val="32"/>
              </w:rPr>
            </w:pPr>
            <w:r w:rsidRPr="00D97F29">
              <w:rPr>
                <w:rFonts w:ascii="楷体_GB2312" w:eastAsia="楷体_GB2312" w:hint="eastAsia"/>
                <w:sz w:val="32"/>
                <w:szCs w:val="32"/>
              </w:rPr>
              <w:t>国家统计局北京调查总队</w:t>
            </w:r>
          </w:p>
        </w:tc>
        <w:tc>
          <w:tcPr>
            <w:tcW w:w="900" w:type="dxa"/>
            <w:tcBorders>
              <w:top w:val="nil"/>
              <w:left w:val="nil"/>
              <w:bottom w:val="nil"/>
              <w:right w:val="nil"/>
            </w:tcBorders>
            <w:vAlign w:val="center"/>
          </w:tcPr>
          <w:p w:rsidR="00B01D44" w:rsidRDefault="00B01D44" w:rsidP="007B32A2">
            <w:pPr>
              <w:jc w:val="center"/>
              <w:rPr>
                <w:rFonts w:ascii="楷体_GB2312" w:eastAsia="楷体_GB2312"/>
                <w:sz w:val="32"/>
                <w:szCs w:val="32"/>
              </w:rPr>
            </w:pPr>
            <w:r w:rsidRPr="00D97F29">
              <w:rPr>
                <w:rFonts w:ascii="楷体_GB2312" w:eastAsia="楷体_GB2312" w:hint="eastAsia"/>
                <w:sz w:val="32"/>
                <w:szCs w:val="32"/>
              </w:rPr>
              <w:t>制定</w:t>
            </w:r>
          </w:p>
        </w:tc>
      </w:tr>
    </w:tbl>
    <w:p w:rsidR="00B01D44" w:rsidRDefault="00B01D44" w:rsidP="00B01D44">
      <w:pPr>
        <w:jc w:val="center"/>
        <w:rPr>
          <w:rFonts w:ascii="楷体_GB2312" w:eastAsia="楷体_GB2312" w:hAnsi="宋体"/>
          <w:color w:val="000000"/>
          <w:sz w:val="28"/>
          <w:szCs w:val="28"/>
        </w:rPr>
      </w:pPr>
      <w:r>
        <w:rPr>
          <w:rFonts w:ascii="楷体_GB2312" w:eastAsia="楷体_GB2312" w:hAnsi="宋体" w:hint="eastAsia"/>
          <w:color w:val="000000"/>
          <w:sz w:val="28"/>
          <w:szCs w:val="28"/>
        </w:rPr>
        <w:t>20 　年</w:t>
      </w:r>
    </w:p>
    <w:p w:rsidR="000A680E" w:rsidRPr="00CD72F6" w:rsidRDefault="000A680E" w:rsidP="000A680E">
      <w:pPr>
        <w:jc w:val="center"/>
        <w:rPr>
          <w:rFonts w:ascii="黑体" w:eastAsia="黑体" w:hAnsi="宋体" w:hint="eastAsia"/>
          <w:sz w:val="36"/>
          <w:szCs w:val="36"/>
        </w:rPr>
      </w:pPr>
      <w:r w:rsidRPr="00CD72F6">
        <w:rPr>
          <w:rFonts w:ascii="黑体" w:eastAsia="黑体" w:hAnsi="宋体" w:hint="eastAsia"/>
          <w:sz w:val="36"/>
          <w:szCs w:val="36"/>
        </w:rPr>
        <w:lastRenderedPageBreak/>
        <w:t>说　　明</w:t>
      </w:r>
    </w:p>
    <w:p w:rsidR="000A680E" w:rsidRPr="00CD72F6" w:rsidRDefault="000A680E" w:rsidP="000A680E">
      <w:pPr>
        <w:rPr>
          <w:rFonts w:ascii="黑体" w:eastAsia="黑体" w:hAnsi="宋体" w:hint="eastAsia"/>
          <w:sz w:val="36"/>
          <w:szCs w:val="36"/>
        </w:rPr>
      </w:pPr>
    </w:p>
    <w:p w:rsidR="000A680E" w:rsidRPr="00CD72F6" w:rsidRDefault="000A680E" w:rsidP="000A680E">
      <w:pPr>
        <w:spacing w:line="400" w:lineRule="exact"/>
        <w:ind w:firstLineChars="200" w:firstLine="420"/>
        <w:rPr>
          <w:rFonts w:ascii="宋体" w:hAnsi="宋体" w:hint="eastAsia"/>
          <w:szCs w:val="21"/>
        </w:rPr>
      </w:pPr>
      <w:r w:rsidRPr="00CD72F6">
        <w:rPr>
          <w:rFonts w:ascii="宋体" w:hAnsi="宋体" w:hint="eastAsia"/>
          <w:szCs w:val="21"/>
        </w:rPr>
        <w:t>工业生产者出厂价格统计和工业生产者购进价格统计是社会经济统计的重要组成部分，是国家对国民经济实行宏观调控的重要依据。为全面、准确反映工业生产者出厂价格和工业生产者购进价格变动情况和保证价格统计数据的连续性，加强基层单位统计基础工作建设，特分别制定工业生产者出厂价格和工业生产者购进价格统计台账。现将工业生产者出厂价格统计台账有关事项说明如下：</w:t>
      </w:r>
    </w:p>
    <w:p w:rsidR="000A680E" w:rsidRPr="00CD72F6" w:rsidRDefault="000A680E" w:rsidP="000A680E">
      <w:pPr>
        <w:spacing w:line="400" w:lineRule="exact"/>
        <w:ind w:firstLineChars="200" w:firstLine="420"/>
        <w:rPr>
          <w:rFonts w:ascii="宋体" w:hAnsi="宋体" w:hint="eastAsia"/>
          <w:szCs w:val="21"/>
        </w:rPr>
      </w:pPr>
      <w:r w:rsidRPr="00CD72F6">
        <w:rPr>
          <w:rFonts w:ascii="宋体" w:hAnsi="宋体" w:hint="eastAsia"/>
          <w:szCs w:val="21"/>
        </w:rPr>
        <w:t>一、本台账要按国家统计局北京调查总队规定上报工业产品的规格品种逐项填写。</w:t>
      </w:r>
    </w:p>
    <w:p w:rsidR="000A680E" w:rsidRPr="00CD72F6" w:rsidRDefault="000A680E" w:rsidP="000A680E">
      <w:pPr>
        <w:spacing w:line="400" w:lineRule="exact"/>
        <w:ind w:firstLineChars="200" w:firstLine="420"/>
        <w:rPr>
          <w:rFonts w:ascii="宋体" w:hAnsi="宋体" w:hint="eastAsia"/>
          <w:szCs w:val="21"/>
        </w:rPr>
      </w:pPr>
      <w:r w:rsidRPr="00CD72F6">
        <w:rPr>
          <w:rFonts w:ascii="宋体" w:hAnsi="宋体" w:hint="eastAsia"/>
          <w:szCs w:val="21"/>
        </w:rPr>
        <w:t>二、本台账中所列指标内容、计量单位、计算方法均按国家统计局有关指标解释执行。</w:t>
      </w:r>
    </w:p>
    <w:p w:rsidR="000A680E" w:rsidRPr="00CD72F6" w:rsidRDefault="000A680E" w:rsidP="000A680E">
      <w:pPr>
        <w:spacing w:line="400" w:lineRule="exact"/>
        <w:ind w:firstLineChars="200" w:firstLine="420"/>
        <w:rPr>
          <w:rFonts w:ascii="宋体" w:hAnsi="宋体" w:hint="eastAsia"/>
          <w:szCs w:val="21"/>
        </w:rPr>
      </w:pPr>
      <w:r w:rsidRPr="00CD72F6">
        <w:rPr>
          <w:rFonts w:ascii="宋体" w:hAnsi="宋体" w:hint="eastAsia"/>
          <w:szCs w:val="21"/>
        </w:rPr>
        <w:t>三、本台账的建立及质量情况将作为统计执法检查的内容之一。</w:t>
      </w:r>
    </w:p>
    <w:p w:rsidR="000A680E" w:rsidRPr="00CD72F6" w:rsidRDefault="000A680E" w:rsidP="000A680E">
      <w:pPr>
        <w:spacing w:line="400" w:lineRule="exact"/>
        <w:ind w:firstLineChars="200" w:firstLine="420"/>
        <w:rPr>
          <w:rFonts w:ascii="宋体" w:hAnsi="宋体" w:hint="eastAsia"/>
          <w:szCs w:val="21"/>
        </w:rPr>
      </w:pPr>
      <w:r w:rsidRPr="00CD72F6">
        <w:rPr>
          <w:rFonts w:ascii="宋体" w:hAnsi="宋体" w:hint="eastAsia"/>
          <w:szCs w:val="21"/>
        </w:rPr>
        <w:t>四、本台账是全市统一台账，各单位要认真执行，保证数</w:t>
      </w:r>
      <w:r>
        <w:rPr>
          <w:rFonts w:ascii="宋体" w:hAnsi="宋体" w:hint="eastAsia"/>
          <w:szCs w:val="21"/>
        </w:rPr>
        <w:t>据</w:t>
      </w:r>
      <w:r w:rsidRPr="00CD72F6">
        <w:rPr>
          <w:rFonts w:ascii="宋体" w:hAnsi="宋体" w:hint="eastAsia"/>
          <w:szCs w:val="21"/>
        </w:rPr>
        <w:t>质量，并妥善保管。统计人员调动时，要认真做好统计业务、报表资料及台账的交接工作。</w:t>
      </w:r>
    </w:p>
    <w:p w:rsidR="000A680E" w:rsidRPr="00CD72F6" w:rsidRDefault="000A680E" w:rsidP="000A680E">
      <w:pPr>
        <w:spacing w:line="500" w:lineRule="exact"/>
        <w:ind w:firstLineChars="200" w:firstLine="560"/>
        <w:rPr>
          <w:rFonts w:ascii="宋体" w:hAnsi="宋体" w:hint="eastAsia"/>
          <w:sz w:val="28"/>
          <w:szCs w:val="28"/>
        </w:rPr>
      </w:pPr>
    </w:p>
    <w:p w:rsidR="000A680E" w:rsidRPr="00CD72F6" w:rsidRDefault="000A680E" w:rsidP="000A680E">
      <w:pPr>
        <w:spacing w:line="500" w:lineRule="exact"/>
        <w:ind w:firstLineChars="200" w:firstLine="560"/>
        <w:rPr>
          <w:rFonts w:ascii="宋体" w:hAnsi="宋体" w:hint="eastAsia"/>
          <w:sz w:val="28"/>
          <w:szCs w:val="28"/>
        </w:rPr>
      </w:pPr>
    </w:p>
    <w:p w:rsidR="000A680E" w:rsidRPr="00CD72F6" w:rsidRDefault="000A680E" w:rsidP="000A680E">
      <w:pPr>
        <w:spacing w:line="500" w:lineRule="exact"/>
        <w:jc w:val="center"/>
        <w:rPr>
          <w:rFonts w:ascii="宋体" w:hAnsi="宋体" w:hint="eastAsia"/>
          <w:b/>
          <w:sz w:val="32"/>
          <w:szCs w:val="32"/>
          <w:u w:val="double"/>
        </w:rPr>
      </w:pPr>
      <w:r w:rsidRPr="00CD72F6">
        <w:rPr>
          <w:rFonts w:ascii="宋体" w:hAnsi="宋体" w:hint="eastAsia"/>
          <w:b/>
          <w:sz w:val="32"/>
          <w:szCs w:val="32"/>
          <w:u w:val="double"/>
        </w:rPr>
        <w:t>交接记录</w:t>
      </w:r>
    </w:p>
    <w:p w:rsidR="000A680E" w:rsidRPr="00CD72F6" w:rsidRDefault="000A680E" w:rsidP="000A680E">
      <w:pPr>
        <w:spacing w:line="200" w:lineRule="exact"/>
        <w:rPr>
          <w:rFonts w:ascii="宋体" w:hAnsi="宋体" w:hint="eastAsia"/>
          <w:szCs w:val="21"/>
          <w:u w:val="doub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2"/>
        <w:gridCol w:w="1813"/>
        <w:gridCol w:w="1813"/>
        <w:gridCol w:w="1632"/>
        <w:gridCol w:w="1632"/>
      </w:tblGrid>
      <w:tr w:rsidR="000A680E" w:rsidRPr="00CD72F6" w:rsidTr="0077331B">
        <w:tblPrEx>
          <w:tblCellMar>
            <w:top w:w="0" w:type="dxa"/>
            <w:bottom w:w="0" w:type="dxa"/>
          </w:tblCellMar>
        </w:tblPrEx>
        <w:trPr>
          <w:trHeight w:val="510"/>
          <w:jc w:val="center"/>
        </w:trPr>
        <w:tc>
          <w:tcPr>
            <w:tcW w:w="1620" w:type="dxa"/>
            <w:tcBorders>
              <w:left w:val="nil"/>
            </w:tcBorders>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序号</w:t>
            </w:r>
          </w:p>
        </w:tc>
        <w:tc>
          <w:tcPr>
            <w:tcW w:w="1800" w:type="dxa"/>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交接日期</w:t>
            </w:r>
          </w:p>
        </w:tc>
        <w:tc>
          <w:tcPr>
            <w:tcW w:w="1800" w:type="dxa"/>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移交人</w:t>
            </w:r>
          </w:p>
        </w:tc>
        <w:tc>
          <w:tcPr>
            <w:tcW w:w="1620" w:type="dxa"/>
            <w:tcBorders>
              <w:right w:val="nil"/>
            </w:tcBorders>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接收人</w:t>
            </w:r>
          </w:p>
        </w:tc>
        <w:tc>
          <w:tcPr>
            <w:tcW w:w="1620" w:type="dxa"/>
            <w:tcBorders>
              <w:right w:val="nil"/>
            </w:tcBorders>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负责人签字</w:t>
            </w:r>
          </w:p>
        </w:tc>
      </w:tr>
      <w:tr w:rsidR="000A680E" w:rsidRPr="00CD72F6" w:rsidTr="0077331B">
        <w:tblPrEx>
          <w:tblCellMar>
            <w:top w:w="0" w:type="dxa"/>
            <w:bottom w:w="0" w:type="dxa"/>
          </w:tblCellMar>
        </w:tblPrEx>
        <w:trPr>
          <w:trHeight w:val="465"/>
          <w:jc w:val="center"/>
        </w:trPr>
        <w:tc>
          <w:tcPr>
            <w:tcW w:w="1620" w:type="dxa"/>
            <w:tcBorders>
              <w:left w:val="nil"/>
            </w:tcBorders>
            <w:vAlign w:val="center"/>
          </w:tcPr>
          <w:p w:rsidR="000A680E" w:rsidRPr="00CD72F6" w:rsidRDefault="000A680E" w:rsidP="0077331B">
            <w:pPr>
              <w:jc w:val="center"/>
              <w:rPr>
                <w:rFonts w:ascii="宋体" w:hAnsi="宋体" w:hint="eastAsia"/>
                <w:szCs w:val="21"/>
              </w:rPr>
            </w:pPr>
          </w:p>
        </w:tc>
        <w:tc>
          <w:tcPr>
            <w:tcW w:w="1800" w:type="dxa"/>
            <w:vAlign w:val="center"/>
          </w:tcPr>
          <w:p w:rsidR="000A680E" w:rsidRPr="00CD72F6" w:rsidRDefault="000A680E" w:rsidP="0077331B">
            <w:pPr>
              <w:jc w:val="center"/>
              <w:rPr>
                <w:rFonts w:ascii="宋体" w:hAnsi="宋体" w:hint="eastAsia"/>
                <w:szCs w:val="21"/>
              </w:rPr>
            </w:pPr>
          </w:p>
        </w:tc>
        <w:tc>
          <w:tcPr>
            <w:tcW w:w="1800" w:type="dxa"/>
            <w:vAlign w:val="center"/>
          </w:tcPr>
          <w:p w:rsidR="000A680E" w:rsidRPr="00CD72F6" w:rsidRDefault="000A680E" w:rsidP="0077331B">
            <w:pPr>
              <w:jc w:val="center"/>
              <w:rPr>
                <w:rFonts w:ascii="宋体" w:hAnsi="宋体" w:hint="eastAsia"/>
                <w:szCs w:val="21"/>
              </w:rPr>
            </w:pPr>
          </w:p>
        </w:tc>
        <w:tc>
          <w:tcPr>
            <w:tcW w:w="1620" w:type="dxa"/>
            <w:tcBorders>
              <w:right w:val="nil"/>
            </w:tcBorders>
            <w:vAlign w:val="center"/>
          </w:tcPr>
          <w:p w:rsidR="000A680E" w:rsidRPr="00CD72F6" w:rsidRDefault="000A680E" w:rsidP="0077331B">
            <w:pPr>
              <w:jc w:val="center"/>
              <w:rPr>
                <w:rFonts w:ascii="宋体" w:hAnsi="宋体" w:hint="eastAsia"/>
                <w:szCs w:val="21"/>
              </w:rPr>
            </w:pPr>
          </w:p>
        </w:tc>
        <w:tc>
          <w:tcPr>
            <w:tcW w:w="1620" w:type="dxa"/>
            <w:tcBorders>
              <w:right w:val="nil"/>
            </w:tcBorders>
            <w:vAlign w:val="center"/>
          </w:tcPr>
          <w:p w:rsidR="000A680E" w:rsidRPr="00CD72F6" w:rsidRDefault="000A680E" w:rsidP="0077331B">
            <w:pPr>
              <w:jc w:val="center"/>
              <w:rPr>
                <w:rFonts w:ascii="宋体" w:hAnsi="宋体" w:hint="eastAsia"/>
                <w:szCs w:val="21"/>
              </w:rPr>
            </w:pPr>
          </w:p>
        </w:tc>
      </w:tr>
      <w:tr w:rsidR="000A680E" w:rsidRPr="00CD72F6" w:rsidTr="0077331B">
        <w:tblPrEx>
          <w:tblCellMar>
            <w:top w:w="0" w:type="dxa"/>
            <w:bottom w:w="0" w:type="dxa"/>
          </w:tblCellMar>
        </w:tblPrEx>
        <w:trPr>
          <w:trHeight w:val="570"/>
          <w:jc w:val="center"/>
        </w:trPr>
        <w:tc>
          <w:tcPr>
            <w:tcW w:w="1620" w:type="dxa"/>
            <w:tcBorders>
              <w:left w:val="nil"/>
            </w:tcBorders>
            <w:vAlign w:val="center"/>
          </w:tcPr>
          <w:p w:rsidR="000A680E" w:rsidRPr="00CD72F6" w:rsidRDefault="000A680E" w:rsidP="0077331B">
            <w:pPr>
              <w:jc w:val="center"/>
              <w:rPr>
                <w:rFonts w:ascii="宋体" w:hAnsi="宋体" w:hint="eastAsia"/>
                <w:szCs w:val="21"/>
              </w:rPr>
            </w:pPr>
          </w:p>
        </w:tc>
        <w:tc>
          <w:tcPr>
            <w:tcW w:w="1800" w:type="dxa"/>
            <w:vAlign w:val="center"/>
          </w:tcPr>
          <w:p w:rsidR="000A680E" w:rsidRPr="00CD72F6" w:rsidRDefault="000A680E" w:rsidP="0077331B">
            <w:pPr>
              <w:jc w:val="center"/>
              <w:rPr>
                <w:rFonts w:ascii="宋体" w:hAnsi="宋体" w:hint="eastAsia"/>
                <w:szCs w:val="21"/>
              </w:rPr>
            </w:pPr>
          </w:p>
        </w:tc>
        <w:tc>
          <w:tcPr>
            <w:tcW w:w="1800" w:type="dxa"/>
            <w:vAlign w:val="center"/>
          </w:tcPr>
          <w:p w:rsidR="000A680E" w:rsidRPr="00CD72F6" w:rsidRDefault="000A680E" w:rsidP="0077331B">
            <w:pPr>
              <w:jc w:val="center"/>
              <w:rPr>
                <w:rFonts w:ascii="宋体" w:hAnsi="宋体" w:hint="eastAsia"/>
                <w:szCs w:val="21"/>
              </w:rPr>
            </w:pPr>
          </w:p>
        </w:tc>
        <w:tc>
          <w:tcPr>
            <w:tcW w:w="1620" w:type="dxa"/>
            <w:tcBorders>
              <w:right w:val="nil"/>
            </w:tcBorders>
            <w:vAlign w:val="center"/>
          </w:tcPr>
          <w:p w:rsidR="000A680E" w:rsidRPr="00CD72F6" w:rsidRDefault="000A680E" w:rsidP="0077331B">
            <w:pPr>
              <w:jc w:val="center"/>
              <w:rPr>
                <w:rFonts w:ascii="宋体" w:hAnsi="宋体" w:hint="eastAsia"/>
                <w:szCs w:val="21"/>
              </w:rPr>
            </w:pPr>
          </w:p>
        </w:tc>
        <w:tc>
          <w:tcPr>
            <w:tcW w:w="1620" w:type="dxa"/>
            <w:tcBorders>
              <w:right w:val="nil"/>
            </w:tcBorders>
            <w:vAlign w:val="center"/>
          </w:tcPr>
          <w:p w:rsidR="000A680E" w:rsidRPr="00CD72F6" w:rsidRDefault="000A680E" w:rsidP="0077331B">
            <w:pPr>
              <w:jc w:val="center"/>
              <w:rPr>
                <w:rFonts w:ascii="宋体" w:hAnsi="宋体" w:hint="eastAsia"/>
                <w:szCs w:val="21"/>
              </w:rPr>
            </w:pPr>
          </w:p>
        </w:tc>
      </w:tr>
      <w:tr w:rsidR="000A680E" w:rsidRPr="00CD72F6" w:rsidTr="0077331B">
        <w:tblPrEx>
          <w:tblCellMar>
            <w:top w:w="0" w:type="dxa"/>
            <w:bottom w:w="0" w:type="dxa"/>
          </w:tblCellMar>
        </w:tblPrEx>
        <w:trPr>
          <w:trHeight w:val="450"/>
          <w:jc w:val="center"/>
        </w:trPr>
        <w:tc>
          <w:tcPr>
            <w:tcW w:w="1620" w:type="dxa"/>
            <w:tcBorders>
              <w:left w:val="nil"/>
            </w:tcBorders>
            <w:vAlign w:val="center"/>
          </w:tcPr>
          <w:p w:rsidR="000A680E" w:rsidRPr="00CD72F6" w:rsidRDefault="000A680E" w:rsidP="0077331B">
            <w:pPr>
              <w:jc w:val="center"/>
              <w:rPr>
                <w:rFonts w:ascii="宋体" w:hAnsi="宋体" w:hint="eastAsia"/>
                <w:szCs w:val="21"/>
              </w:rPr>
            </w:pPr>
          </w:p>
        </w:tc>
        <w:tc>
          <w:tcPr>
            <w:tcW w:w="1800" w:type="dxa"/>
            <w:vAlign w:val="center"/>
          </w:tcPr>
          <w:p w:rsidR="000A680E" w:rsidRPr="00CD72F6" w:rsidRDefault="000A680E" w:rsidP="0077331B">
            <w:pPr>
              <w:jc w:val="center"/>
              <w:rPr>
                <w:rFonts w:ascii="宋体" w:hAnsi="宋体" w:hint="eastAsia"/>
                <w:szCs w:val="21"/>
              </w:rPr>
            </w:pPr>
          </w:p>
        </w:tc>
        <w:tc>
          <w:tcPr>
            <w:tcW w:w="1800" w:type="dxa"/>
            <w:vAlign w:val="center"/>
          </w:tcPr>
          <w:p w:rsidR="000A680E" w:rsidRPr="00CD72F6" w:rsidRDefault="000A680E" w:rsidP="0077331B">
            <w:pPr>
              <w:jc w:val="center"/>
              <w:rPr>
                <w:rFonts w:ascii="宋体" w:hAnsi="宋体" w:hint="eastAsia"/>
                <w:szCs w:val="21"/>
              </w:rPr>
            </w:pPr>
          </w:p>
        </w:tc>
        <w:tc>
          <w:tcPr>
            <w:tcW w:w="1620" w:type="dxa"/>
            <w:tcBorders>
              <w:right w:val="nil"/>
            </w:tcBorders>
            <w:vAlign w:val="center"/>
          </w:tcPr>
          <w:p w:rsidR="000A680E" w:rsidRPr="00CD72F6" w:rsidRDefault="000A680E" w:rsidP="0077331B">
            <w:pPr>
              <w:jc w:val="center"/>
              <w:rPr>
                <w:rFonts w:ascii="宋体" w:hAnsi="宋体" w:hint="eastAsia"/>
                <w:szCs w:val="21"/>
              </w:rPr>
            </w:pPr>
          </w:p>
        </w:tc>
        <w:tc>
          <w:tcPr>
            <w:tcW w:w="1620" w:type="dxa"/>
            <w:tcBorders>
              <w:right w:val="nil"/>
            </w:tcBorders>
            <w:vAlign w:val="center"/>
          </w:tcPr>
          <w:p w:rsidR="000A680E" w:rsidRPr="00CD72F6" w:rsidRDefault="000A680E" w:rsidP="0077331B">
            <w:pPr>
              <w:jc w:val="center"/>
              <w:rPr>
                <w:rFonts w:ascii="宋体" w:hAnsi="宋体" w:hint="eastAsia"/>
                <w:szCs w:val="21"/>
              </w:rPr>
            </w:pPr>
          </w:p>
        </w:tc>
      </w:tr>
      <w:tr w:rsidR="000A680E" w:rsidRPr="00CD72F6" w:rsidTr="0077331B">
        <w:tblPrEx>
          <w:tblCellMar>
            <w:top w:w="0" w:type="dxa"/>
            <w:bottom w:w="0" w:type="dxa"/>
          </w:tblCellMar>
        </w:tblPrEx>
        <w:trPr>
          <w:trHeight w:val="450"/>
          <w:jc w:val="center"/>
        </w:trPr>
        <w:tc>
          <w:tcPr>
            <w:tcW w:w="1620" w:type="dxa"/>
            <w:tcBorders>
              <w:left w:val="nil"/>
            </w:tcBorders>
            <w:vAlign w:val="center"/>
          </w:tcPr>
          <w:p w:rsidR="000A680E" w:rsidRPr="00CD72F6" w:rsidRDefault="000A680E" w:rsidP="0077331B">
            <w:pPr>
              <w:jc w:val="center"/>
              <w:rPr>
                <w:rFonts w:ascii="宋体" w:hAnsi="宋体" w:hint="eastAsia"/>
                <w:szCs w:val="21"/>
              </w:rPr>
            </w:pPr>
          </w:p>
        </w:tc>
        <w:tc>
          <w:tcPr>
            <w:tcW w:w="1800" w:type="dxa"/>
            <w:vAlign w:val="center"/>
          </w:tcPr>
          <w:p w:rsidR="000A680E" w:rsidRPr="00CD72F6" w:rsidRDefault="000A680E" w:rsidP="0077331B">
            <w:pPr>
              <w:jc w:val="center"/>
              <w:rPr>
                <w:rFonts w:ascii="宋体" w:hAnsi="宋体" w:hint="eastAsia"/>
                <w:szCs w:val="21"/>
              </w:rPr>
            </w:pPr>
          </w:p>
        </w:tc>
        <w:tc>
          <w:tcPr>
            <w:tcW w:w="1800" w:type="dxa"/>
            <w:vAlign w:val="center"/>
          </w:tcPr>
          <w:p w:rsidR="000A680E" w:rsidRPr="00CD72F6" w:rsidRDefault="000A680E" w:rsidP="0077331B">
            <w:pPr>
              <w:jc w:val="center"/>
              <w:rPr>
                <w:rFonts w:ascii="宋体" w:hAnsi="宋体" w:hint="eastAsia"/>
                <w:szCs w:val="21"/>
              </w:rPr>
            </w:pPr>
          </w:p>
        </w:tc>
        <w:tc>
          <w:tcPr>
            <w:tcW w:w="1620" w:type="dxa"/>
            <w:tcBorders>
              <w:right w:val="nil"/>
            </w:tcBorders>
            <w:vAlign w:val="center"/>
          </w:tcPr>
          <w:p w:rsidR="000A680E" w:rsidRPr="00CD72F6" w:rsidRDefault="000A680E" w:rsidP="0077331B">
            <w:pPr>
              <w:jc w:val="center"/>
              <w:rPr>
                <w:rFonts w:ascii="宋体" w:hAnsi="宋体" w:hint="eastAsia"/>
                <w:szCs w:val="21"/>
              </w:rPr>
            </w:pPr>
          </w:p>
        </w:tc>
        <w:tc>
          <w:tcPr>
            <w:tcW w:w="1620" w:type="dxa"/>
            <w:tcBorders>
              <w:right w:val="nil"/>
            </w:tcBorders>
            <w:vAlign w:val="center"/>
          </w:tcPr>
          <w:p w:rsidR="000A680E" w:rsidRPr="00CD72F6" w:rsidRDefault="000A680E" w:rsidP="0077331B">
            <w:pPr>
              <w:jc w:val="center"/>
              <w:rPr>
                <w:rFonts w:ascii="宋体" w:hAnsi="宋体" w:hint="eastAsia"/>
                <w:szCs w:val="21"/>
              </w:rPr>
            </w:pPr>
          </w:p>
        </w:tc>
      </w:tr>
    </w:tbl>
    <w:p w:rsidR="000A680E" w:rsidRPr="00CD72F6" w:rsidRDefault="000A680E" w:rsidP="000A680E">
      <w:pPr>
        <w:spacing w:line="500" w:lineRule="exact"/>
        <w:rPr>
          <w:rFonts w:ascii="宋体" w:hAnsi="宋体" w:hint="eastAsia"/>
          <w:sz w:val="28"/>
          <w:szCs w:val="28"/>
          <w:u w:val="double"/>
        </w:rPr>
      </w:pPr>
    </w:p>
    <w:p w:rsidR="000A680E" w:rsidRPr="00CD72F6" w:rsidRDefault="000A680E" w:rsidP="000A680E">
      <w:pPr>
        <w:jc w:val="center"/>
        <w:rPr>
          <w:rFonts w:ascii="黑体" w:eastAsia="黑体" w:hAnsi="宋体" w:hint="eastAsia"/>
          <w:sz w:val="36"/>
          <w:szCs w:val="36"/>
        </w:rPr>
      </w:pPr>
      <w:r w:rsidRPr="00CD72F6">
        <w:rPr>
          <w:rFonts w:ascii="宋体" w:hAnsi="宋体"/>
          <w:sz w:val="28"/>
          <w:szCs w:val="28"/>
          <w:u w:val="double"/>
        </w:rPr>
        <w:br w:type="page"/>
      </w:r>
      <w:r w:rsidRPr="00CD72F6">
        <w:rPr>
          <w:rFonts w:ascii="黑体" w:eastAsia="黑体" w:hAnsi="宋体" w:hint="eastAsia"/>
          <w:sz w:val="36"/>
          <w:szCs w:val="36"/>
        </w:rPr>
        <w:lastRenderedPageBreak/>
        <w:t>工业生产者出厂价格统计台账</w:t>
      </w:r>
    </w:p>
    <w:p w:rsidR="000A680E" w:rsidRPr="00CD72F6" w:rsidRDefault="000A680E" w:rsidP="000A680E">
      <w:pPr>
        <w:spacing w:line="500" w:lineRule="exact"/>
        <w:rPr>
          <w:rFonts w:ascii="宋体" w:hAnsi="宋体" w:hint="eastAsia"/>
          <w:sz w:val="28"/>
          <w:szCs w:val="28"/>
        </w:rPr>
      </w:pPr>
    </w:p>
    <w:p w:rsidR="000A680E" w:rsidRPr="00CD72F6" w:rsidRDefault="000A680E" w:rsidP="000A680E">
      <w:pPr>
        <w:spacing w:line="500" w:lineRule="exact"/>
        <w:rPr>
          <w:rFonts w:ascii="宋体" w:hAnsi="宋体" w:hint="eastAsia"/>
          <w:szCs w:val="21"/>
        </w:rPr>
      </w:pPr>
      <w:r w:rsidRPr="00CD72F6">
        <w:rPr>
          <w:rFonts w:ascii="宋体" w:hAnsi="宋体" w:hint="eastAsia"/>
          <w:szCs w:val="21"/>
        </w:rPr>
        <w:t>产品名称：</w:t>
      </w:r>
      <w:r>
        <w:rPr>
          <w:rFonts w:ascii="宋体" w:hAnsi="宋体" w:hint="eastAsia"/>
          <w:szCs w:val="21"/>
          <w:u w:val="single"/>
        </w:rPr>
        <w:t xml:space="preserve">                      </w:t>
      </w:r>
      <w:r w:rsidRPr="00CD72F6">
        <w:rPr>
          <w:rFonts w:ascii="宋体" w:hAnsi="宋体" w:hint="eastAsia"/>
          <w:szCs w:val="21"/>
        </w:rPr>
        <w:t xml:space="preserve"> </w:t>
      </w:r>
    </w:p>
    <w:p w:rsidR="000A680E" w:rsidRPr="00CD72F6" w:rsidRDefault="000A680E" w:rsidP="000A680E">
      <w:pPr>
        <w:spacing w:line="500" w:lineRule="exact"/>
        <w:rPr>
          <w:rFonts w:ascii="宋体" w:hAnsi="宋体" w:hint="eastAsia"/>
          <w:szCs w:val="21"/>
        </w:rPr>
      </w:pPr>
      <w:r w:rsidRPr="00CD72F6">
        <w:rPr>
          <w:rFonts w:ascii="宋体" w:hAnsi="宋体" w:hint="eastAsia"/>
          <w:szCs w:val="21"/>
        </w:rPr>
        <w:t>产品代码：</w:t>
      </w:r>
      <w:r>
        <w:rPr>
          <w:rFonts w:ascii="宋体" w:hAnsi="宋体" w:hint="eastAsia"/>
          <w:szCs w:val="21"/>
          <w:u w:val="single"/>
        </w:rPr>
        <w:t xml:space="preserve">                      </w:t>
      </w:r>
      <w:r w:rsidRPr="00CD72F6">
        <w:rPr>
          <w:rFonts w:ascii="宋体" w:hAnsi="宋体" w:hint="eastAsia"/>
          <w:szCs w:val="21"/>
        </w:rPr>
        <w:t xml:space="preserve"> </w:t>
      </w:r>
    </w:p>
    <w:p w:rsidR="000A680E" w:rsidRPr="00CD72F6" w:rsidRDefault="000A680E" w:rsidP="000A680E">
      <w:pPr>
        <w:spacing w:line="500" w:lineRule="exact"/>
        <w:rPr>
          <w:rFonts w:ascii="宋体" w:hAnsi="宋体" w:hint="eastAsia"/>
          <w:szCs w:val="21"/>
        </w:rPr>
      </w:pPr>
      <w:r w:rsidRPr="00CD72F6">
        <w:rPr>
          <w:rFonts w:ascii="宋体" w:hAnsi="宋体" w:hint="eastAsia"/>
          <w:szCs w:val="21"/>
        </w:rPr>
        <w:t>产品规格/型号：</w:t>
      </w:r>
      <w:r w:rsidR="00AA6547">
        <w:rPr>
          <w:rFonts w:ascii="宋体" w:hAnsi="宋体" w:hint="eastAsia"/>
          <w:szCs w:val="21"/>
          <w:u w:val="single"/>
        </w:rPr>
        <w:t xml:space="preserve">                  </w:t>
      </w:r>
      <w:r w:rsidRPr="00CD72F6">
        <w:rPr>
          <w:rFonts w:ascii="宋体" w:hAnsi="宋体" w:hint="eastAsia"/>
          <w:szCs w:val="21"/>
        </w:rPr>
        <w:t xml:space="preserve">　　计量单位：</w:t>
      </w:r>
      <w:r w:rsidR="00AA6547">
        <w:rPr>
          <w:rFonts w:ascii="宋体" w:hAnsi="宋体" w:hint="eastAsia"/>
          <w:szCs w:val="21"/>
          <w:u w:val="single"/>
        </w:rPr>
        <w:t xml:space="preserve">                </w:t>
      </w:r>
      <w:r w:rsidR="00AA6547" w:rsidRPr="00CD72F6">
        <w:rPr>
          <w:rFonts w:ascii="宋体" w:hAnsi="宋体" w:hint="eastAsia"/>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1051"/>
        <w:gridCol w:w="1110"/>
        <w:gridCol w:w="1257"/>
        <w:gridCol w:w="1333"/>
        <w:gridCol w:w="1552"/>
        <w:gridCol w:w="1405"/>
      </w:tblGrid>
      <w:tr w:rsidR="000A680E" w:rsidRPr="00CD72F6" w:rsidTr="0077331B">
        <w:tblPrEx>
          <w:tblCellMar>
            <w:top w:w="0" w:type="dxa"/>
            <w:bottom w:w="0" w:type="dxa"/>
          </w:tblCellMar>
        </w:tblPrEx>
        <w:trPr>
          <w:trHeight w:val="956"/>
        </w:trPr>
        <w:tc>
          <w:tcPr>
            <w:tcW w:w="900" w:type="dxa"/>
            <w:vMerge w:val="restart"/>
            <w:tcBorders>
              <w:top w:val="double" w:sz="4" w:space="0" w:color="auto"/>
              <w:left w:val="nil"/>
            </w:tcBorders>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月份</w:t>
            </w:r>
          </w:p>
        </w:tc>
        <w:tc>
          <w:tcPr>
            <w:tcW w:w="3888" w:type="dxa"/>
            <w:gridSpan w:val="3"/>
            <w:tcBorders>
              <w:top w:val="double" w:sz="4" w:space="0" w:color="auto"/>
            </w:tcBorders>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报告期价格（元）</w:t>
            </w:r>
          </w:p>
        </w:tc>
        <w:tc>
          <w:tcPr>
            <w:tcW w:w="1440" w:type="dxa"/>
            <w:tcBorders>
              <w:top w:val="double" w:sz="4" w:space="0" w:color="auto"/>
            </w:tcBorders>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基期价格（元）</w:t>
            </w:r>
          </w:p>
        </w:tc>
        <w:tc>
          <w:tcPr>
            <w:tcW w:w="1800" w:type="dxa"/>
            <w:vMerge w:val="restart"/>
            <w:tcBorders>
              <w:top w:val="double" w:sz="4" w:space="0" w:color="auto"/>
              <w:right w:val="nil"/>
            </w:tcBorders>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凭证编号</w:t>
            </w:r>
          </w:p>
        </w:tc>
        <w:tc>
          <w:tcPr>
            <w:tcW w:w="1620" w:type="dxa"/>
            <w:vMerge w:val="restart"/>
            <w:tcBorders>
              <w:top w:val="double" w:sz="4" w:space="0" w:color="auto"/>
              <w:right w:val="nil"/>
            </w:tcBorders>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备注</w:t>
            </w:r>
          </w:p>
        </w:tc>
      </w:tr>
      <w:tr w:rsidR="000A680E" w:rsidRPr="00CD72F6" w:rsidTr="0077331B">
        <w:tblPrEx>
          <w:tblCellMar>
            <w:top w:w="0" w:type="dxa"/>
            <w:bottom w:w="0" w:type="dxa"/>
          </w:tblCellMar>
        </w:tblPrEx>
        <w:trPr>
          <w:trHeight w:val="630"/>
        </w:trPr>
        <w:tc>
          <w:tcPr>
            <w:tcW w:w="900" w:type="dxa"/>
            <w:vMerge/>
            <w:tcBorders>
              <w:left w:val="nil"/>
            </w:tcBorders>
            <w:vAlign w:val="center"/>
          </w:tcPr>
          <w:p w:rsidR="000A680E" w:rsidRPr="00CD72F6" w:rsidRDefault="000A680E" w:rsidP="0077331B">
            <w:pPr>
              <w:spacing w:line="500" w:lineRule="exact"/>
              <w:jc w:val="center"/>
              <w:rPr>
                <w:rFonts w:ascii="宋体" w:hAnsi="宋体" w:hint="eastAsia"/>
                <w:szCs w:val="21"/>
              </w:rPr>
            </w:pPr>
          </w:p>
        </w:tc>
        <w:tc>
          <w:tcPr>
            <w:tcW w:w="1188" w:type="dxa"/>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5日</w:t>
            </w:r>
          </w:p>
        </w:tc>
        <w:tc>
          <w:tcPr>
            <w:tcW w:w="1260" w:type="dxa"/>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20日</w:t>
            </w:r>
          </w:p>
        </w:tc>
        <w:tc>
          <w:tcPr>
            <w:tcW w:w="1440" w:type="dxa"/>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平均</w:t>
            </w:r>
          </w:p>
        </w:tc>
        <w:tc>
          <w:tcPr>
            <w:tcW w:w="1440" w:type="dxa"/>
            <w:vAlign w:val="center"/>
          </w:tcPr>
          <w:p w:rsidR="000A680E" w:rsidRPr="00CD72F6" w:rsidRDefault="000A680E" w:rsidP="0077331B">
            <w:pPr>
              <w:jc w:val="center"/>
              <w:rPr>
                <w:rFonts w:ascii="宋体" w:hAnsi="宋体" w:hint="eastAsia"/>
                <w:szCs w:val="21"/>
              </w:rPr>
            </w:pPr>
            <w:r w:rsidRPr="00CD72F6">
              <w:rPr>
                <w:rFonts w:ascii="宋体" w:hAnsi="宋体" w:hint="eastAsia"/>
                <w:szCs w:val="21"/>
              </w:rPr>
              <w:t>上月</w:t>
            </w:r>
          </w:p>
        </w:tc>
        <w:tc>
          <w:tcPr>
            <w:tcW w:w="1800" w:type="dxa"/>
            <w:vMerge/>
            <w:vAlign w:val="center"/>
          </w:tcPr>
          <w:p w:rsidR="000A680E" w:rsidRPr="00CD72F6" w:rsidRDefault="000A680E" w:rsidP="0077331B">
            <w:pPr>
              <w:spacing w:line="500" w:lineRule="exact"/>
              <w:jc w:val="center"/>
              <w:rPr>
                <w:rFonts w:ascii="宋体" w:hAnsi="宋体" w:hint="eastAsia"/>
                <w:szCs w:val="21"/>
              </w:rPr>
            </w:pPr>
          </w:p>
        </w:tc>
        <w:tc>
          <w:tcPr>
            <w:tcW w:w="1620" w:type="dxa"/>
            <w:vMerge/>
            <w:tcBorders>
              <w:right w:val="nil"/>
            </w:tcBorders>
          </w:tcPr>
          <w:p w:rsidR="000A680E" w:rsidRPr="00CD72F6" w:rsidRDefault="000A680E" w:rsidP="0077331B">
            <w:pPr>
              <w:spacing w:line="500" w:lineRule="exact"/>
              <w:jc w:val="right"/>
              <w:rPr>
                <w:rFonts w:ascii="宋体" w:hAnsi="宋体" w:hint="eastAsia"/>
                <w:szCs w:val="21"/>
              </w:rPr>
            </w:pPr>
          </w:p>
        </w:tc>
      </w:tr>
      <w:tr w:rsidR="000A680E" w:rsidRPr="00CD72F6" w:rsidTr="0077331B">
        <w:tblPrEx>
          <w:tblCellMar>
            <w:top w:w="0" w:type="dxa"/>
            <w:bottom w:w="0" w:type="dxa"/>
          </w:tblCellMar>
        </w:tblPrEx>
        <w:trPr>
          <w:trHeight w:val="593"/>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1月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629"/>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2月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737"/>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3月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620"/>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4月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612"/>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5月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634"/>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6月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742"/>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7月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624"/>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8月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618"/>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9月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612"/>
        </w:trPr>
        <w:tc>
          <w:tcPr>
            <w:tcW w:w="900" w:type="dxa"/>
            <w:tcBorders>
              <w:left w:val="nil"/>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10月</w:t>
            </w:r>
          </w:p>
        </w:tc>
        <w:tc>
          <w:tcPr>
            <w:tcW w:w="1188" w:type="dxa"/>
            <w:vAlign w:val="center"/>
          </w:tcPr>
          <w:p w:rsidR="000A680E" w:rsidRPr="00CD72F6" w:rsidRDefault="000A680E" w:rsidP="0077331B">
            <w:pPr>
              <w:spacing w:line="500" w:lineRule="exact"/>
              <w:jc w:val="center"/>
              <w:rPr>
                <w:rFonts w:ascii="宋体" w:hAnsi="宋体" w:hint="eastAsia"/>
                <w:szCs w:val="21"/>
              </w:rPr>
            </w:pPr>
          </w:p>
        </w:tc>
        <w:tc>
          <w:tcPr>
            <w:tcW w:w="1260" w:type="dxa"/>
            <w:vAlign w:val="center"/>
          </w:tcPr>
          <w:p w:rsidR="000A680E" w:rsidRPr="00CD72F6" w:rsidRDefault="000A680E" w:rsidP="0077331B">
            <w:pPr>
              <w:spacing w:line="500" w:lineRule="exact"/>
              <w:jc w:val="center"/>
              <w:rPr>
                <w:rFonts w:ascii="宋体" w:hAnsi="宋体" w:hint="eastAsia"/>
                <w:szCs w:val="21"/>
              </w:rPr>
            </w:pPr>
          </w:p>
        </w:tc>
        <w:tc>
          <w:tcPr>
            <w:tcW w:w="1440" w:type="dxa"/>
            <w:vAlign w:val="center"/>
          </w:tcPr>
          <w:p w:rsidR="000A680E" w:rsidRPr="00CD72F6" w:rsidRDefault="000A680E" w:rsidP="0077331B">
            <w:pPr>
              <w:spacing w:line="500" w:lineRule="exact"/>
              <w:jc w:val="center"/>
              <w:rPr>
                <w:rFonts w:ascii="宋体" w:hAnsi="宋体" w:hint="eastAsia"/>
                <w:szCs w:val="21"/>
              </w:rPr>
            </w:pPr>
          </w:p>
        </w:tc>
        <w:tc>
          <w:tcPr>
            <w:tcW w:w="1440" w:type="dxa"/>
          </w:tcPr>
          <w:p w:rsidR="000A680E" w:rsidRPr="00CD72F6" w:rsidRDefault="000A680E" w:rsidP="0077331B">
            <w:pPr>
              <w:spacing w:line="500" w:lineRule="exact"/>
              <w:jc w:val="center"/>
              <w:rPr>
                <w:rFonts w:ascii="宋体" w:hAnsi="宋体" w:hint="eastAsia"/>
                <w:szCs w:val="21"/>
              </w:rPr>
            </w:pPr>
          </w:p>
        </w:tc>
        <w:tc>
          <w:tcPr>
            <w:tcW w:w="1800" w:type="dxa"/>
            <w:vAlign w:val="center"/>
          </w:tcPr>
          <w:p w:rsidR="000A680E" w:rsidRPr="00CD72F6" w:rsidRDefault="000A680E" w:rsidP="0077331B">
            <w:pPr>
              <w:spacing w:line="500" w:lineRule="exact"/>
              <w:jc w:val="center"/>
              <w:rPr>
                <w:rFonts w:ascii="宋体" w:hAnsi="宋体" w:hint="eastAsia"/>
                <w:szCs w:val="21"/>
              </w:rPr>
            </w:pPr>
          </w:p>
        </w:tc>
        <w:tc>
          <w:tcPr>
            <w:tcW w:w="1620" w:type="dxa"/>
            <w:tcBorders>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754"/>
        </w:trPr>
        <w:tc>
          <w:tcPr>
            <w:tcW w:w="900" w:type="dxa"/>
            <w:tcBorders>
              <w:left w:val="nil"/>
              <w:bottom w:val="single" w:sz="4" w:space="0" w:color="auto"/>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11月</w:t>
            </w:r>
          </w:p>
        </w:tc>
        <w:tc>
          <w:tcPr>
            <w:tcW w:w="1188" w:type="dxa"/>
            <w:tcBorders>
              <w:bottom w:val="single" w:sz="4" w:space="0" w:color="auto"/>
            </w:tcBorders>
            <w:vAlign w:val="center"/>
          </w:tcPr>
          <w:p w:rsidR="000A680E" w:rsidRPr="00CD72F6" w:rsidRDefault="000A680E" w:rsidP="0077331B">
            <w:pPr>
              <w:spacing w:line="500" w:lineRule="exact"/>
              <w:jc w:val="center"/>
              <w:rPr>
                <w:rFonts w:ascii="宋体" w:hAnsi="宋体" w:hint="eastAsia"/>
                <w:szCs w:val="21"/>
              </w:rPr>
            </w:pPr>
          </w:p>
        </w:tc>
        <w:tc>
          <w:tcPr>
            <w:tcW w:w="1260" w:type="dxa"/>
            <w:tcBorders>
              <w:bottom w:val="single" w:sz="4" w:space="0" w:color="auto"/>
            </w:tcBorders>
            <w:vAlign w:val="center"/>
          </w:tcPr>
          <w:p w:rsidR="000A680E" w:rsidRPr="00CD72F6" w:rsidRDefault="000A680E" w:rsidP="0077331B">
            <w:pPr>
              <w:spacing w:line="500" w:lineRule="exact"/>
              <w:jc w:val="center"/>
              <w:rPr>
                <w:rFonts w:ascii="宋体" w:hAnsi="宋体" w:hint="eastAsia"/>
                <w:szCs w:val="21"/>
              </w:rPr>
            </w:pPr>
          </w:p>
        </w:tc>
        <w:tc>
          <w:tcPr>
            <w:tcW w:w="1440" w:type="dxa"/>
            <w:tcBorders>
              <w:bottom w:val="single" w:sz="4" w:space="0" w:color="auto"/>
            </w:tcBorders>
            <w:vAlign w:val="center"/>
          </w:tcPr>
          <w:p w:rsidR="000A680E" w:rsidRPr="00CD72F6" w:rsidRDefault="000A680E" w:rsidP="0077331B">
            <w:pPr>
              <w:spacing w:line="500" w:lineRule="exact"/>
              <w:jc w:val="center"/>
              <w:rPr>
                <w:rFonts w:ascii="宋体" w:hAnsi="宋体" w:hint="eastAsia"/>
                <w:szCs w:val="21"/>
              </w:rPr>
            </w:pPr>
          </w:p>
        </w:tc>
        <w:tc>
          <w:tcPr>
            <w:tcW w:w="1440" w:type="dxa"/>
            <w:tcBorders>
              <w:bottom w:val="single" w:sz="4" w:space="0" w:color="auto"/>
            </w:tcBorders>
          </w:tcPr>
          <w:p w:rsidR="000A680E" w:rsidRPr="00CD72F6" w:rsidRDefault="000A680E" w:rsidP="0077331B">
            <w:pPr>
              <w:spacing w:line="500" w:lineRule="exact"/>
              <w:jc w:val="center"/>
              <w:rPr>
                <w:rFonts w:ascii="宋体" w:hAnsi="宋体" w:hint="eastAsia"/>
                <w:szCs w:val="21"/>
              </w:rPr>
            </w:pPr>
          </w:p>
        </w:tc>
        <w:tc>
          <w:tcPr>
            <w:tcW w:w="1800" w:type="dxa"/>
            <w:tcBorders>
              <w:bottom w:val="single" w:sz="4" w:space="0" w:color="auto"/>
            </w:tcBorders>
            <w:vAlign w:val="center"/>
          </w:tcPr>
          <w:p w:rsidR="000A680E" w:rsidRPr="00CD72F6" w:rsidRDefault="000A680E" w:rsidP="0077331B">
            <w:pPr>
              <w:spacing w:line="500" w:lineRule="exact"/>
              <w:jc w:val="center"/>
              <w:rPr>
                <w:rFonts w:ascii="宋体" w:hAnsi="宋体" w:hint="eastAsia"/>
                <w:szCs w:val="21"/>
              </w:rPr>
            </w:pPr>
          </w:p>
        </w:tc>
        <w:tc>
          <w:tcPr>
            <w:tcW w:w="1620" w:type="dxa"/>
            <w:tcBorders>
              <w:bottom w:val="single" w:sz="4" w:space="0" w:color="auto"/>
              <w:right w:val="nil"/>
            </w:tcBorders>
            <w:vAlign w:val="center"/>
          </w:tcPr>
          <w:p w:rsidR="000A680E" w:rsidRPr="00CD72F6" w:rsidRDefault="000A680E" w:rsidP="0077331B">
            <w:pPr>
              <w:spacing w:line="500" w:lineRule="exact"/>
              <w:jc w:val="center"/>
              <w:rPr>
                <w:rFonts w:ascii="宋体" w:hAnsi="宋体" w:hint="eastAsia"/>
                <w:szCs w:val="21"/>
              </w:rPr>
            </w:pPr>
          </w:p>
        </w:tc>
      </w:tr>
      <w:tr w:rsidR="000A680E" w:rsidRPr="00CD72F6" w:rsidTr="0077331B">
        <w:tblPrEx>
          <w:tblCellMar>
            <w:top w:w="0" w:type="dxa"/>
            <w:bottom w:w="0" w:type="dxa"/>
          </w:tblCellMar>
        </w:tblPrEx>
        <w:trPr>
          <w:trHeight w:val="630"/>
        </w:trPr>
        <w:tc>
          <w:tcPr>
            <w:tcW w:w="900" w:type="dxa"/>
            <w:tcBorders>
              <w:left w:val="nil"/>
              <w:bottom w:val="double" w:sz="4" w:space="0" w:color="auto"/>
            </w:tcBorders>
            <w:vAlign w:val="center"/>
          </w:tcPr>
          <w:p w:rsidR="000A680E" w:rsidRPr="00CD72F6" w:rsidRDefault="000A680E" w:rsidP="0077331B">
            <w:pPr>
              <w:spacing w:line="500" w:lineRule="exact"/>
              <w:jc w:val="center"/>
              <w:rPr>
                <w:rFonts w:ascii="宋体" w:hAnsi="宋体" w:hint="eastAsia"/>
                <w:szCs w:val="21"/>
              </w:rPr>
            </w:pPr>
            <w:r w:rsidRPr="00CD72F6">
              <w:rPr>
                <w:rFonts w:ascii="宋体" w:hAnsi="宋体" w:hint="eastAsia"/>
                <w:szCs w:val="21"/>
              </w:rPr>
              <w:t>12月</w:t>
            </w:r>
          </w:p>
        </w:tc>
        <w:tc>
          <w:tcPr>
            <w:tcW w:w="1188" w:type="dxa"/>
            <w:tcBorders>
              <w:bottom w:val="double" w:sz="4" w:space="0" w:color="auto"/>
            </w:tcBorders>
            <w:vAlign w:val="center"/>
          </w:tcPr>
          <w:p w:rsidR="000A680E" w:rsidRPr="00CD72F6" w:rsidRDefault="000A680E" w:rsidP="0077331B">
            <w:pPr>
              <w:spacing w:line="500" w:lineRule="exact"/>
              <w:jc w:val="center"/>
              <w:rPr>
                <w:rFonts w:ascii="宋体" w:hAnsi="宋体" w:hint="eastAsia"/>
                <w:szCs w:val="21"/>
              </w:rPr>
            </w:pPr>
          </w:p>
        </w:tc>
        <w:tc>
          <w:tcPr>
            <w:tcW w:w="1260" w:type="dxa"/>
            <w:tcBorders>
              <w:bottom w:val="double" w:sz="4" w:space="0" w:color="auto"/>
            </w:tcBorders>
            <w:vAlign w:val="center"/>
          </w:tcPr>
          <w:p w:rsidR="000A680E" w:rsidRPr="00CD72F6" w:rsidRDefault="000A680E" w:rsidP="0077331B">
            <w:pPr>
              <w:spacing w:line="500" w:lineRule="exact"/>
              <w:jc w:val="center"/>
              <w:rPr>
                <w:rFonts w:ascii="宋体" w:hAnsi="宋体" w:hint="eastAsia"/>
                <w:szCs w:val="21"/>
              </w:rPr>
            </w:pPr>
          </w:p>
        </w:tc>
        <w:tc>
          <w:tcPr>
            <w:tcW w:w="1440" w:type="dxa"/>
            <w:tcBorders>
              <w:bottom w:val="double" w:sz="4" w:space="0" w:color="auto"/>
            </w:tcBorders>
            <w:vAlign w:val="center"/>
          </w:tcPr>
          <w:p w:rsidR="000A680E" w:rsidRPr="00CD72F6" w:rsidRDefault="000A680E" w:rsidP="0077331B">
            <w:pPr>
              <w:spacing w:line="500" w:lineRule="exact"/>
              <w:jc w:val="center"/>
              <w:rPr>
                <w:rFonts w:ascii="宋体" w:hAnsi="宋体" w:hint="eastAsia"/>
                <w:szCs w:val="21"/>
              </w:rPr>
            </w:pPr>
          </w:p>
        </w:tc>
        <w:tc>
          <w:tcPr>
            <w:tcW w:w="1440" w:type="dxa"/>
            <w:tcBorders>
              <w:bottom w:val="double" w:sz="4" w:space="0" w:color="auto"/>
            </w:tcBorders>
          </w:tcPr>
          <w:p w:rsidR="000A680E" w:rsidRPr="00CD72F6" w:rsidRDefault="000A680E" w:rsidP="0077331B">
            <w:pPr>
              <w:spacing w:line="500" w:lineRule="exact"/>
              <w:jc w:val="center"/>
              <w:rPr>
                <w:rFonts w:ascii="宋体" w:hAnsi="宋体" w:hint="eastAsia"/>
                <w:szCs w:val="21"/>
              </w:rPr>
            </w:pPr>
          </w:p>
        </w:tc>
        <w:tc>
          <w:tcPr>
            <w:tcW w:w="1800" w:type="dxa"/>
            <w:tcBorders>
              <w:bottom w:val="double" w:sz="4" w:space="0" w:color="auto"/>
            </w:tcBorders>
            <w:vAlign w:val="center"/>
          </w:tcPr>
          <w:p w:rsidR="000A680E" w:rsidRPr="00CD72F6" w:rsidRDefault="000A680E" w:rsidP="0077331B">
            <w:pPr>
              <w:spacing w:line="500" w:lineRule="exact"/>
              <w:jc w:val="center"/>
              <w:rPr>
                <w:rFonts w:ascii="宋体" w:hAnsi="宋体" w:hint="eastAsia"/>
                <w:szCs w:val="21"/>
              </w:rPr>
            </w:pPr>
          </w:p>
        </w:tc>
        <w:tc>
          <w:tcPr>
            <w:tcW w:w="1620" w:type="dxa"/>
            <w:tcBorders>
              <w:bottom w:val="double" w:sz="4" w:space="0" w:color="auto"/>
              <w:right w:val="nil"/>
            </w:tcBorders>
            <w:vAlign w:val="center"/>
          </w:tcPr>
          <w:p w:rsidR="000A680E" w:rsidRPr="00CD72F6" w:rsidRDefault="000A680E" w:rsidP="0077331B">
            <w:pPr>
              <w:spacing w:line="500" w:lineRule="exact"/>
              <w:jc w:val="center"/>
              <w:rPr>
                <w:rFonts w:ascii="宋体" w:hAnsi="宋体" w:hint="eastAsia"/>
                <w:szCs w:val="21"/>
              </w:rPr>
            </w:pPr>
          </w:p>
        </w:tc>
      </w:tr>
    </w:tbl>
    <w:p w:rsidR="000A680E" w:rsidRPr="00CD72F6" w:rsidRDefault="000A680E" w:rsidP="000A680E">
      <w:pPr>
        <w:spacing w:line="500" w:lineRule="exact"/>
        <w:rPr>
          <w:rFonts w:ascii="宋体" w:hAnsi="宋体" w:hint="eastAsia"/>
          <w:szCs w:val="21"/>
        </w:rPr>
      </w:pPr>
      <w:r w:rsidRPr="00CD72F6">
        <w:rPr>
          <w:rFonts w:ascii="宋体" w:hAnsi="宋体" w:hint="eastAsia"/>
          <w:szCs w:val="21"/>
        </w:rPr>
        <w:t>注：1.基期价格为上月5日、20日调查规格品出厂价格简单加和平均后所得到的价格</w:t>
      </w:r>
      <w:r>
        <w:rPr>
          <w:rFonts w:ascii="宋体" w:hAnsi="宋体" w:hint="eastAsia"/>
          <w:szCs w:val="21"/>
        </w:rPr>
        <w:t>。</w:t>
      </w:r>
    </w:p>
    <w:p w:rsidR="000A680E" w:rsidRPr="00CD72F6" w:rsidRDefault="000A680E" w:rsidP="000A680E">
      <w:pPr>
        <w:spacing w:line="500" w:lineRule="exact"/>
        <w:rPr>
          <w:rFonts w:ascii="宋体" w:hAnsi="宋体" w:hint="eastAsia"/>
          <w:szCs w:val="21"/>
        </w:rPr>
      </w:pPr>
      <w:r w:rsidRPr="00CD72F6">
        <w:rPr>
          <w:rFonts w:ascii="宋体" w:hAnsi="宋体" w:hint="eastAsia"/>
          <w:szCs w:val="21"/>
        </w:rPr>
        <w:t xml:space="preserve">　　2.本台账中各产品规格单价均不含</w:t>
      </w:r>
      <w:r>
        <w:rPr>
          <w:rFonts w:ascii="宋体" w:hAnsi="宋体" w:hint="eastAsia"/>
          <w:szCs w:val="21"/>
        </w:rPr>
        <w:t>增值</w:t>
      </w:r>
      <w:r w:rsidRPr="00CD72F6">
        <w:rPr>
          <w:rFonts w:ascii="宋体" w:hAnsi="宋体" w:hint="eastAsia"/>
          <w:szCs w:val="21"/>
        </w:rPr>
        <w:t>税</w:t>
      </w:r>
      <w:r>
        <w:rPr>
          <w:rFonts w:ascii="宋体" w:hAnsi="宋体" w:hint="eastAsia"/>
          <w:szCs w:val="21"/>
        </w:rPr>
        <w:t>、运费、关税</w:t>
      </w:r>
      <w:r w:rsidRPr="00CD72F6">
        <w:rPr>
          <w:rFonts w:ascii="宋体" w:hAnsi="宋体" w:hint="eastAsia"/>
          <w:szCs w:val="21"/>
        </w:rPr>
        <w:t>。</w:t>
      </w:r>
    </w:p>
    <w:p w:rsidR="000A680E" w:rsidRPr="00CD72F6" w:rsidRDefault="000A680E" w:rsidP="000A680E">
      <w:pPr>
        <w:spacing w:line="500" w:lineRule="exact"/>
        <w:rPr>
          <w:rFonts w:ascii="宋体" w:hAnsi="宋体" w:hint="eastAsia"/>
          <w:szCs w:val="21"/>
        </w:rPr>
      </w:pPr>
      <w:r w:rsidRPr="00CD72F6">
        <w:rPr>
          <w:rFonts w:ascii="宋体" w:hAnsi="宋体" w:hint="eastAsia"/>
          <w:szCs w:val="21"/>
        </w:rPr>
        <w:t xml:space="preserve">    3.价格变动情况在备注栏中注明。</w:t>
      </w:r>
    </w:p>
    <w:p w:rsidR="000A680E" w:rsidRPr="00CD72F6" w:rsidRDefault="000A680E" w:rsidP="000A680E">
      <w:pPr>
        <w:spacing w:line="500" w:lineRule="exact"/>
        <w:rPr>
          <w:rFonts w:ascii="宋体" w:hAnsi="宋体" w:hint="eastAsia"/>
          <w:sz w:val="28"/>
          <w:szCs w:val="28"/>
        </w:rPr>
      </w:pPr>
    </w:p>
    <w:p w:rsidR="000A680E" w:rsidRPr="00CD72F6" w:rsidRDefault="000A680E" w:rsidP="000A680E">
      <w:pPr>
        <w:jc w:val="center"/>
        <w:rPr>
          <w:rFonts w:ascii="黑体" w:eastAsia="黑体" w:hAnsi="宋体" w:hint="eastAsia"/>
          <w:sz w:val="36"/>
          <w:szCs w:val="36"/>
        </w:rPr>
      </w:pPr>
      <w:r w:rsidRPr="00CD72F6">
        <w:rPr>
          <w:rFonts w:ascii="黑体" w:eastAsia="黑体" w:hAnsi="宋体" w:hint="eastAsia"/>
          <w:sz w:val="36"/>
          <w:szCs w:val="36"/>
        </w:rPr>
        <w:t>本年度价格变动重要情况</w:t>
      </w:r>
    </w:p>
    <w:p w:rsidR="000A680E" w:rsidRPr="00CD72F6" w:rsidRDefault="000A680E" w:rsidP="000A680E">
      <w:pPr>
        <w:spacing w:line="500" w:lineRule="exact"/>
        <w:rPr>
          <w:rFonts w:ascii="宋体" w:hAnsi="宋体" w:hint="eastAsia"/>
          <w:sz w:val="28"/>
          <w:szCs w:val="28"/>
          <w:u w:val="wav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r w:rsidR="000A680E" w:rsidRPr="00DD32EA" w:rsidTr="0077331B">
        <w:trPr>
          <w:jc w:val="center"/>
        </w:trPr>
        <w:tc>
          <w:tcPr>
            <w:tcW w:w="8528" w:type="dxa"/>
            <w:tcBorders>
              <w:left w:val="nil"/>
              <w:right w:val="nil"/>
            </w:tcBorders>
            <w:shd w:val="clear" w:color="auto" w:fill="auto"/>
          </w:tcPr>
          <w:p w:rsidR="000A680E" w:rsidRPr="00DD32EA" w:rsidRDefault="000A680E" w:rsidP="0077331B">
            <w:pPr>
              <w:spacing w:line="500" w:lineRule="exact"/>
              <w:rPr>
                <w:rFonts w:ascii="宋体" w:hAnsi="宋体" w:hint="eastAsia"/>
                <w:sz w:val="28"/>
                <w:szCs w:val="28"/>
              </w:rPr>
            </w:pPr>
          </w:p>
        </w:tc>
      </w:tr>
    </w:tbl>
    <w:p w:rsidR="000A680E" w:rsidRPr="00CD72F6" w:rsidRDefault="000A680E" w:rsidP="000A680E">
      <w:pPr>
        <w:pStyle w:val="a6"/>
        <w:jc w:val="center"/>
        <w:rPr>
          <w:rFonts w:hAnsi="宋体" w:cs="Times New Roman"/>
          <w:sz w:val="28"/>
          <w:szCs w:val="28"/>
        </w:rPr>
      </w:pPr>
    </w:p>
    <w:p w:rsidR="00123AE2" w:rsidRPr="00B01D44" w:rsidRDefault="00123AE2" w:rsidP="000A680E">
      <w:pPr>
        <w:jc w:val="center"/>
      </w:pPr>
    </w:p>
    <w:sectPr w:rsidR="00123AE2" w:rsidRPr="00B01D44" w:rsidSect="006E60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F89" w:rsidRDefault="00E13F89" w:rsidP="00B01D44">
      <w:r>
        <w:separator/>
      </w:r>
    </w:p>
  </w:endnote>
  <w:endnote w:type="continuationSeparator" w:id="1">
    <w:p w:rsidR="00E13F89" w:rsidRDefault="00E13F89" w:rsidP="00B01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Rockwell Extra Bold">
    <w:panose1 w:val="02060903040505020403"/>
    <w:charset w:val="00"/>
    <w:family w:val="roman"/>
    <w:pitch w:val="variable"/>
    <w:sig w:usb0="00000003" w:usb1="00000000" w:usb2="00000000" w:usb3="00000000" w:csb0="00000001" w:csb1="00000000"/>
  </w:font>
  <w:font w:name="华文彩云">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F89" w:rsidRDefault="00E13F89" w:rsidP="00B01D44">
      <w:r>
        <w:separator/>
      </w:r>
    </w:p>
  </w:footnote>
  <w:footnote w:type="continuationSeparator" w:id="1">
    <w:p w:rsidR="00E13F89" w:rsidRDefault="00E13F89" w:rsidP="00B01D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D44"/>
    <w:rsid w:val="000A680E"/>
    <w:rsid w:val="000B22BF"/>
    <w:rsid w:val="000D02D6"/>
    <w:rsid w:val="00123AE2"/>
    <w:rsid w:val="001D3FBE"/>
    <w:rsid w:val="004F0B8C"/>
    <w:rsid w:val="006E608A"/>
    <w:rsid w:val="00AA6547"/>
    <w:rsid w:val="00B01D44"/>
    <w:rsid w:val="00C54724"/>
    <w:rsid w:val="00E13F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D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1D44"/>
    <w:rPr>
      <w:sz w:val="18"/>
      <w:szCs w:val="18"/>
    </w:rPr>
  </w:style>
  <w:style w:type="paragraph" w:styleId="a4">
    <w:name w:val="footer"/>
    <w:basedOn w:val="a"/>
    <w:link w:val="Char0"/>
    <w:uiPriority w:val="99"/>
    <w:semiHidden/>
    <w:unhideWhenUsed/>
    <w:rsid w:val="00B01D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01D44"/>
    <w:rPr>
      <w:sz w:val="18"/>
      <w:szCs w:val="18"/>
    </w:rPr>
  </w:style>
  <w:style w:type="table" w:styleId="a5">
    <w:name w:val="Table Grid"/>
    <w:basedOn w:val="a1"/>
    <w:rsid w:val="00B01D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普通文字, Char,Char"/>
    <w:basedOn w:val="a"/>
    <w:link w:val="Char1"/>
    <w:rsid w:val="00B01D44"/>
    <w:rPr>
      <w:rFonts w:ascii="宋体" w:hAnsi="Courier New" w:cs="Courier New"/>
      <w:szCs w:val="21"/>
    </w:rPr>
  </w:style>
  <w:style w:type="character" w:customStyle="1" w:styleId="Char1">
    <w:name w:val="纯文本 Char"/>
    <w:aliases w:val="普通文字 Char, Char Char,Char Char"/>
    <w:basedOn w:val="a0"/>
    <w:link w:val="a6"/>
    <w:rsid w:val="00B01D44"/>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22</cp:revision>
  <dcterms:created xsi:type="dcterms:W3CDTF">2017-11-27T07:22:00Z</dcterms:created>
  <dcterms:modified xsi:type="dcterms:W3CDTF">2020-01-06T02:04:00Z</dcterms:modified>
</cp:coreProperties>
</file>