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6F" w:rsidRPr="00802853" w:rsidRDefault="00FD4E6F" w:rsidP="00FD4E6F">
      <w:pPr>
        <w:widowControl/>
        <w:spacing w:line="540" w:lineRule="exact"/>
        <w:jc w:val="center"/>
        <w:rPr>
          <w:rFonts w:ascii="方正小标宋简体" w:eastAsia="方正小标宋简体"/>
          <w:bCs/>
          <w:kern w:val="0"/>
          <w:sz w:val="44"/>
          <w:szCs w:val="44"/>
        </w:rPr>
      </w:pPr>
      <w:r w:rsidRPr="00802853">
        <w:rPr>
          <w:rFonts w:ascii="方正小标宋简体" w:eastAsia="方正小标宋简体" w:hAnsi="宋体" w:cs="宋体" w:hint="eastAsia"/>
          <w:bCs/>
          <w:kern w:val="0"/>
          <w:sz w:val="44"/>
          <w:szCs w:val="44"/>
        </w:rPr>
        <w:t>制度公开主要内容</w:t>
      </w:r>
    </w:p>
    <w:p w:rsidR="00FD4E6F" w:rsidRPr="00FD4E6F" w:rsidRDefault="005D3901" w:rsidP="00FD4E6F">
      <w:pPr>
        <w:widowControl/>
        <w:spacing w:line="540" w:lineRule="exact"/>
        <w:jc w:val="center"/>
        <w:rPr>
          <w:rFonts w:ascii="楷体_GB2312" w:eastAsia="楷体_GB2312"/>
          <w:bCs/>
          <w:kern w:val="0"/>
          <w:sz w:val="30"/>
          <w:szCs w:val="30"/>
        </w:rPr>
      </w:pPr>
      <w:r>
        <w:rPr>
          <w:rFonts w:ascii="楷体_GB2312" w:eastAsia="楷体_GB2312" w:hAnsi="宋体" w:cs="宋体" w:hint="eastAsia"/>
          <w:bCs/>
          <w:kern w:val="0"/>
          <w:sz w:val="30"/>
          <w:szCs w:val="30"/>
        </w:rPr>
        <w:t>——</w:t>
      </w:r>
      <w:r w:rsidR="00FD4E6F" w:rsidRPr="00FD4E6F">
        <w:rPr>
          <w:rFonts w:ascii="楷体_GB2312" w:eastAsia="楷体_GB2312" w:hAnsi="宋体" w:cs="宋体" w:hint="eastAsia"/>
          <w:bCs/>
          <w:kern w:val="0"/>
          <w:sz w:val="30"/>
          <w:szCs w:val="30"/>
        </w:rPr>
        <w:t>北京市</w:t>
      </w:r>
      <w:r w:rsidR="00FD4E6F" w:rsidRPr="00FD4E6F">
        <w:rPr>
          <w:rFonts w:ascii="楷体_GB2312" w:eastAsia="楷体_GB2312" w:hAnsi="宋体" w:cs="宋体" w:hint="eastAsia"/>
          <w:bCs/>
          <w:sz w:val="30"/>
          <w:szCs w:val="30"/>
        </w:rPr>
        <w:t>基本公共服务状况调查</w:t>
      </w:r>
    </w:p>
    <w:p w:rsidR="00FD4E6F" w:rsidRPr="00802853" w:rsidRDefault="00FD4E6F" w:rsidP="00FD4E6F">
      <w:pPr>
        <w:widowControl/>
        <w:spacing w:line="540" w:lineRule="exact"/>
        <w:ind w:firstLine="602"/>
        <w:jc w:val="left"/>
        <w:rPr>
          <w:rFonts w:ascii="宋体"/>
          <w:b/>
          <w:bCs/>
          <w:kern w:val="0"/>
          <w:sz w:val="24"/>
        </w:rPr>
      </w:pPr>
    </w:p>
    <w:p w:rsidR="00FD4E6F" w:rsidRPr="00802853" w:rsidRDefault="00FD4E6F" w:rsidP="00FD4E6F">
      <w:pPr>
        <w:widowControl/>
        <w:spacing w:line="540" w:lineRule="exact"/>
        <w:ind w:firstLineChars="200" w:firstLine="640"/>
        <w:rPr>
          <w:rFonts w:ascii="黑体" w:eastAsia="黑体" w:hAnsi="宋体"/>
          <w:kern w:val="0"/>
          <w:sz w:val="32"/>
          <w:szCs w:val="32"/>
        </w:rPr>
      </w:pPr>
      <w:r w:rsidRPr="00802853">
        <w:rPr>
          <w:rFonts w:ascii="黑体" w:eastAsia="黑体" w:hAnsi="宋体" w:cs="黑体" w:hint="eastAsia"/>
          <w:kern w:val="0"/>
          <w:sz w:val="32"/>
          <w:szCs w:val="32"/>
        </w:rPr>
        <w:t>一、调查目的</w:t>
      </w:r>
    </w:p>
    <w:p w:rsidR="00FD4E6F" w:rsidRPr="00802853" w:rsidRDefault="00FD4E6F" w:rsidP="00FD4E6F">
      <w:pPr>
        <w:spacing w:line="540" w:lineRule="exact"/>
        <w:ind w:firstLineChars="200" w:firstLine="624"/>
        <w:rPr>
          <w:rFonts w:ascii="仿宋_GB2312" w:eastAsia="仿宋_GB2312" w:hAnsi="宋体"/>
          <w:spacing w:val="-4"/>
          <w:sz w:val="32"/>
          <w:szCs w:val="32"/>
        </w:rPr>
      </w:pPr>
      <w:r w:rsidRPr="00802853">
        <w:rPr>
          <w:rFonts w:ascii="仿宋_GB2312" w:eastAsia="仿宋_GB2312" w:hAnsi="宋体" w:cs="仿宋_GB2312" w:hint="eastAsia"/>
          <w:spacing w:val="-4"/>
          <w:sz w:val="32"/>
          <w:szCs w:val="32"/>
        </w:rPr>
        <w:t>为了解北京市居民对本地区贯彻落实北京市（国家）基本公共服务标准、保障基本公共服务供给情况的满意度评价，北京市统计局拟于</w:t>
      </w:r>
      <w:r w:rsidRPr="00802853">
        <w:rPr>
          <w:rFonts w:ascii="仿宋_GB2312" w:eastAsia="仿宋_GB2312" w:hAnsi="宋体" w:cs="仿宋_GB2312"/>
          <w:spacing w:val="-4"/>
          <w:sz w:val="32"/>
          <w:szCs w:val="32"/>
        </w:rPr>
        <w:t>2021</w:t>
      </w:r>
      <w:r w:rsidRPr="00802853">
        <w:rPr>
          <w:rFonts w:ascii="仿宋_GB2312" w:eastAsia="仿宋_GB2312" w:hAnsi="宋体" w:cs="仿宋_GB2312" w:hint="eastAsia"/>
          <w:spacing w:val="-4"/>
          <w:sz w:val="32"/>
          <w:szCs w:val="32"/>
        </w:rPr>
        <w:t>年</w:t>
      </w:r>
      <w:r w:rsidRPr="00802853">
        <w:rPr>
          <w:rFonts w:ascii="仿宋_GB2312" w:eastAsia="仿宋_GB2312" w:hAnsi="宋体" w:cs="仿宋_GB2312"/>
          <w:spacing w:val="-4"/>
          <w:sz w:val="32"/>
          <w:szCs w:val="32"/>
        </w:rPr>
        <w:t>1-2</w:t>
      </w:r>
      <w:r w:rsidRPr="00802853">
        <w:rPr>
          <w:rFonts w:ascii="仿宋_GB2312" w:eastAsia="仿宋_GB2312" w:hAnsi="宋体" w:cs="仿宋_GB2312" w:hint="eastAsia"/>
          <w:spacing w:val="-4"/>
          <w:sz w:val="32"/>
          <w:szCs w:val="32"/>
        </w:rPr>
        <w:t>季度开展北京市基本公共服务状况调查。</w:t>
      </w:r>
    </w:p>
    <w:p w:rsidR="00FD4E6F" w:rsidRPr="00802853" w:rsidRDefault="00FD4E6F" w:rsidP="00FD4E6F">
      <w:pPr>
        <w:widowControl/>
        <w:spacing w:line="540" w:lineRule="exact"/>
        <w:ind w:firstLineChars="200" w:firstLine="640"/>
        <w:rPr>
          <w:rFonts w:ascii="黑体" w:eastAsia="黑体" w:hAnsi="宋体"/>
          <w:kern w:val="0"/>
          <w:sz w:val="32"/>
          <w:szCs w:val="32"/>
        </w:rPr>
      </w:pPr>
      <w:r w:rsidRPr="00802853">
        <w:rPr>
          <w:rFonts w:ascii="黑体" w:eastAsia="黑体" w:hAnsi="宋体" w:cs="黑体" w:hint="eastAsia"/>
          <w:kern w:val="0"/>
          <w:sz w:val="32"/>
          <w:szCs w:val="32"/>
        </w:rPr>
        <w:t>二、调查内容</w:t>
      </w:r>
    </w:p>
    <w:p w:rsidR="00FD4E6F" w:rsidRPr="00802853" w:rsidRDefault="00FD4E6F" w:rsidP="00FD4E6F">
      <w:pPr>
        <w:spacing w:line="540" w:lineRule="exact"/>
        <w:ind w:firstLineChars="200" w:firstLine="624"/>
        <w:rPr>
          <w:rFonts w:ascii="仿宋_GB2312" w:eastAsia="仿宋_GB2312" w:hAnsi="宋体"/>
          <w:spacing w:val="-4"/>
          <w:sz w:val="32"/>
          <w:szCs w:val="32"/>
        </w:rPr>
      </w:pPr>
      <w:r w:rsidRPr="00802853">
        <w:rPr>
          <w:rFonts w:ascii="仿宋_GB2312" w:eastAsia="仿宋_GB2312" w:hAnsi="宋体" w:cs="仿宋_GB2312" w:hint="eastAsia"/>
          <w:spacing w:val="-4"/>
          <w:sz w:val="32"/>
          <w:szCs w:val="32"/>
        </w:rPr>
        <w:t>调查的主要内容包括：调查内容综合反映公众对本区基本公共服务各方面情况的满意度评价，主要覆盖人民群众对幼有所育、学有所教、劳有所得、老有所养、病有所医、住有所居、弱有所扶、优军服务保障、文体服务保障</w:t>
      </w:r>
      <w:r w:rsidRPr="00802853">
        <w:rPr>
          <w:rFonts w:ascii="仿宋_GB2312" w:eastAsia="仿宋_GB2312" w:hAnsi="宋体" w:cs="仿宋_GB2312"/>
          <w:spacing w:val="-4"/>
          <w:sz w:val="32"/>
          <w:szCs w:val="32"/>
        </w:rPr>
        <w:t>9</w:t>
      </w:r>
      <w:r w:rsidRPr="00802853">
        <w:rPr>
          <w:rFonts w:ascii="仿宋_GB2312" w:eastAsia="仿宋_GB2312" w:hAnsi="宋体" w:cs="仿宋_GB2312" w:hint="eastAsia"/>
          <w:spacing w:val="-4"/>
          <w:sz w:val="32"/>
          <w:szCs w:val="32"/>
        </w:rPr>
        <w:t>方面的基本公共服务项目满意度、总体满意度评价。</w:t>
      </w:r>
    </w:p>
    <w:p w:rsidR="00FD4E6F" w:rsidRPr="00802853" w:rsidRDefault="00FD4E6F" w:rsidP="00FD4E6F">
      <w:pPr>
        <w:widowControl/>
        <w:spacing w:line="540" w:lineRule="exact"/>
        <w:ind w:firstLine="602"/>
        <w:rPr>
          <w:rFonts w:ascii="黑体" w:eastAsia="黑体" w:hAnsi="宋体"/>
          <w:kern w:val="0"/>
          <w:sz w:val="32"/>
          <w:szCs w:val="32"/>
        </w:rPr>
      </w:pPr>
      <w:r w:rsidRPr="00802853">
        <w:rPr>
          <w:rFonts w:ascii="黑体" w:eastAsia="黑体" w:hAnsi="宋体" w:cs="黑体" w:hint="eastAsia"/>
          <w:kern w:val="0"/>
          <w:sz w:val="32"/>
          <w:szCs w:val="32"/>
        </w:rPr>
        <w:t>三、调查对象及范围</w:t>
      </w:r>
    </w:p>
    <w:p w:rsidR="00FD4E6F" w:rsidRPr="00802853" w:rsidRDefault="00FD4E6F" w:rsidP="00FD4E6F">
      <w:pPr>
        <w:spacing w:line="540" w:lineRule="exact"/>
        <w:ind w:firstLineChars="200" w:firstLine="672"/>
        <w:outlineLvl w:val="0"/>
        <w:rPr>
          <w:rFonts w:ascii="楷体_GB2312" w:eastAsia="楷体_GB2312"/>
          <w:spacing w:val="8"/>
          <w:sz w:val="32"/>
          <w:szCs w:val="32"/>
        </w:rPr>
      </w:pPr>
      <w:r w:rsidRPr="00802853">
        <w:rPr>
          <w:rFonts w:ascii="仿宋_GB2312" w:eastAsia="仿宋_GB2312" w:cs="仿宋_GB2312" w:hint="eastAsia"/>
          <w:spacing w:val="8"/>
          <w:sz w:val="32"/>
          <w:szCs w:val="32"/>
        </w:rPr>
        <w:t>调查在全市</w:t>
      </w:r>
      <w:r w:rsidRPr="00802853">
        <w:rPr>
          <w:rFonts w:ascii="仿宋_GB2312" w:eastAsia="仿宋_GB2312" w:cs="仿宋_GB2312"/>
          <w:spacing w:val="8"/>
          <w:sz w:val="32"/>
          <w:szCs w:val="32"/>
        </w:rPr>
        <w:t>16</w:t>
      </w:r>
      <w:r w:rsidRPr="00802853">
        <w:rPr>
          <w:rFonts w:ascii="仿宋_GB2312" w:eastAsia="仿宋_GB2312" w:cs="仿宋_GB2312" w:hint="eastAsia"/>
          <w:spacing w:val="8"/>
          <w:sz w:val="32"/>
          <w:szCs w:val="32"/>
        </w:rPr>
        <w:t>个区年满</w:t>
      </w:r>
      <w:r w:rsidRPr="00802853">
        <w:rPr>
          <w:rFonts w:ascii="仿宋_GB2312" w:eastAsia="仿宋_GB2312" w:cs="仿宋_GB2312"/>
          <w:spacing w:val="8"/>
          <w:sz w:val="32"/>
          <w:szCs w:val="32"/>
        </w:rPr>
        <w:t>18</w:t>
      </w:r>
      <w:r w:rsidRPr="00802853">
        <w:rPr>
          <w:rFonts w:ascii="仿宋_GB2312" w:eastAsia="仿宋_GB2312" w:cs="仿宋_GB2312" w:hint="eastAsia"/>
          <w:spacing w:val="8"/>
          <w:sz w:val="32"/>
          <w:szCs w:val="32"/>
        </w:rPr>
        <w:t>周岁的城乡常住居民。</w:t>
      </w:r>
    </w:p>
    <w:p w:rsidR="00FD4E6F" w:rsidRPr="00802853" w:rsidRDefault="00FD4E6F" w:rsidP="00FD4E6F">
      <w:pPr>
        <w:widowControl/>
        <w:spacing w:line="540" w:lineRule="exact"/>
        <w:ind w:firstLine="602"/>
        <w:rPr>
          <w:rFonts w:ascii="黑体" w:eastAsia="黑体" w:hAnsi="宋体"/>
          <w:kern w:val="0"/>
          <w:sz w:val="32"/>
          <w:szCs w:val="32"/>
        </w:rPr>
      </w:pPr>
      <w:r w:rsidRPr="00802853">
        <w:rPr>
          <w:rFonts w:ascii="黑体" w:eastAsia="黑体" w:hAnsi="宋体" w:cs="黑体" w:hint="eastAsia"/>
          <w:kern w:val="0"/>
          <w:sz w:val="32"/>
          <w:szCs w:val="32"/>
        </w:rPr>
        <w:t>四、调查方法</w:t>
      </w:r>
    </w:p>
    <w:p w:rsidR="00FD4E6F" w:rsidRPr="00802853" w:rsidRDefault="00FD4E6F" w:rsidP="00FD4E6F">
      <w:pPr>
        <w:spacing w:line="540" w:lineRule="exact"/>
        <w:ind w:firstLineChars="200" w:firstLine="624"/>
        <w:rPr>
          <w:rFonts w:ascii="仿宋_GB2312" w:eastAsia="仿宋_GB2312" w:hAnsi="宋体"/>
          <w:spacing w:val="-4"/>
          <w:sz w:val="32"/>
          <w:szCs w:val="32"/>
        </w:rPr>
      </w:pPr>
      <w:r w:rsidRPr="00802853">
        <w:rPr>
          <w:rFonts w:ascii="仿宋_GB2312" w:eastAsia="仿宋_GB2312" w:hAnsi="宋体" w:cs="仿宋_GB2312" w:hint="eastAsia"/>
          <w:spacing w:val="-4"/>
          <w:sz w:val="32"/>
          <w:szCs w:val="32"/>
        </w:rPr>
        <w:t>通过计算机辅助电话调查（</w:t>
      </w:r>
      <w:r w:rsidRPr="00802853">
        <w:rPr>
          <w:rFonts w:ascii="仿宋_GB2312" w:eastAsia="仿宋_GB2312" w:hAnsi="宋体" w:cs="仿宋_GB2312"/>
          <w:spacing w:val="-4"/>
          <w:sz w:val="32"/>
          <w:szCs w:val="32"/>
        </w:rPr>
        <w:t>CATI</w:t>
      </w:r>
      <w:r w:rsidRPr="00802853">
        <w:rPr>
          <w:rFonts w:ascii="仿宋_GB2312" w:eastAsia="仿宋_GB2312" w:hAnsi="宋体" w:cs="仿宋_GB2312" w:hint="eastAsia"/>
          <w:spacing w:val="-4"/>
          <w:sz w:val="32"/>
          <w:szCs w:val="32"/>
        </w:rPr>
        <w:t>）方式组织实施调查。</w:t>
      </w:r>
    </w:p>
    <w:p w:rsidR="00FD4E6F" w:rsidRPr="00802853" w:rsidRDefault="00FD4E6F" w:rsidP="00FD4E6F">
      <w:pPr>
        <w:spacing w:line="540" w:lineRule="exact"/>
        <w:ind w:firstLineChars="200" w:firstLine="640"/>
        <w:rPr>
          <w:rFonts w:ascii="仿宋_GB2312" w:eastAsia="仿宋_GB2312" w:hAnsi="宋体"/>
          <w:spacing w:val="-4"/>
          <w:sz w:val="32"/>
          <w:szCs w:val="32"/>
        </w:rPr>
      </w:pPr>
      <w:r w:rsidRPr="00802853">
        <w:rPr>
          <w:rFonts w:ascii="黑体" w:eastAsia="黑体" w:hAnsi="宋体" w:cs="黑体" w:hint="eastAsia"/>
          <w:kern w:val="0"/>
          <w:sz w:val="32"/>
          <w:szCs w:val="32"/>
        </w:rPr>
        <w:t>五、组织方式</w:t>
      </w:r>
    </w:p>
    <w:p w:rsidR="00FD4E6F" w:rsidRPr="00802853" w:rsidRDefault="00FD4E6F" w:rsidP="00FD4E6F">
      <w:pPr>
        <w:spacing w:line="540" w:lineRule="exact"/>
        <w:ind w:firstLineChars="200" w:firstLine="640"/>
        <w:rPr>
          <w:rFonts w:ascii="仿宋_GB2312" w:eastAsia="仿宋_GB2312" w:cs="仿宋_GB2312"/>
          <w:sz w:val="32"/>
          <w:szCs w:val="32"/>
        </w:rPr>
      </w:pPr>
      <w:r w:rsidRPr="00802853">
        <w:rPr>
          <w:rFonts w:ascii="仿宋_GB2312" w:eastAsia="仿宋_GB2312" w:cs="仿宋_GB2312" w:hint="eastAsia"/>
          <w:sz w:val="32"/>
          <w:szCs w:val="32"/>
        </w:rPr>
        <w:t>北京市统计局负责调查方案设计、组织实施、调查质量控制、数据整理汇总、调查报告撰写等工作；以购买服务的方式由第三方调查机构实施调查。</w:t>
      </w:r>
    </w:p>
    <w:p w:rsidR="00FD4E6F" w:rsidRPr="00802853" w:rsidRDefault="00FD4E6F" w:rsidP="00FD4E6F">
      <w:pPr>
        <w:widowControl/>
        <w:spacing w:line="540" w:lineRule="exact"/>
        <w:ind w:firstLine="602"/>
        <w:rPr>
          <w:rFonts w:ascii="黑体" w:eastAsia="黑体" w:hAnsi="宋体"/>
          <w:kern w:val="0"/>
          <w:sz w:val="32"/>
          <w:szCs w:val="32"/>
        </w:rPr>
      </w:pPr>
      <w:r w:rsidRPr="00802853">
        <w:rPr>
          <w:rFonts w:ascii="黑体" w:eastAsia="黑体" w:hAnsi="宋体" w:cs="黑体" w:hint="eastAsia"/>
          <w:kern w:val="0"/>
          <w:sz w:val="32"/>
          <w:szCs w:val="32"/>
        </w:rPr>
        <w:t>六、数据发布</w:t>
      </w:r>
    </w:p>
    <w:p w:rsidR="00FD4E6F" w:rsidRPr="00802853" w:rsidRDefault="00FD4E6F" w:rsidP="00FD4E6F">
      <w:pPr>
        <w:widowControl/>
        <w:spacing w:line="540" w:lineRule="exact"/>
        <w:ind w:firstLineChars="200" w:firstLine="640"/>
        <w:rPr>
          <w:rFonts w:ascii="仿宋_GB2312" w:eastAsia="仿宋_GB2312" w:hAnsi="宋体"/>
          <w:kern w:val="0"/>
          <w:sz w:val="32"/>
          <w:szCs w:val="32"/>
        </w:rPr>
      </w:pPr>
      <w:r w:rsidRPr="00802853">
        <w:rPr>
          <w:rFonts w:ascii="仿宋_GB2312" w:eastAsia="仿宋_GB2312" w:cs="仿宋_GB2312" w:hint="eastAsia"/>
          <w:kern w:val="0"/>
          <w:sz w:val="32"/>
          <w:szCs w:val="32"/>
        </w:rPr>
        <w:t>本调查数据仅供内部使用，不对外发布。</w:t>
      </w:r>
    </w:p>
    <w:sectPr w:rsidR="00FD4E6F" w:rsidRPr="00802853" w:rsidSect="00FD4E6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03" w:rsidRDefault="00E97803" w:rsidP="00BC0625">
      <w:pPr>
        <w:rPr>
          <w:rFonts w:cs="Times New Roman"/>
        </w:rPr>
      </w:pPr>
      <w:r>
        <w:rPr>
          <w:rFonts w:cs="Times New Roman"/>
        </w:rPr>
        <w:separator/>
      </w:r>
    </w:p>
  </w:endnote>
  <w:endnote w:type="continuationSeparator" w:id="1">
    <w:p w:rsidR="00E97803" w:rsidRDefault="00E97803" w:rsidP="00BC06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4D" w:rsidRDefault="00A00904">
    <w:pPr>
      <w:pStyle w:val="a3"/>
      <w:jc w:val="center"/>
      <w:rPr>
        <w:rFonts w:ascii="宋体" w:cs="Times New Roman"/>
        <w:sz w:val="28"/>
        <w:szCs w:val="28"/>
      </w:rPr>
    </w:pPr>
    <w:r>
      <w:rPr>
        <w:rFonts w:ascii="宋体" w:hAnsi="宋体" w:cs="宋体"/>
        <w:sz w:val="28"/>
        <w:szCs w:val="28"/>
      </w:rPr>
      <w:fldChar w:fldCharType="begin"/>
    </w:r>
    <w:r w:rsidR="00C83C4D">
      <w:rPr>
        <w:rFonts w:ascii="宋体" w:hAnsi="宋体" w:cs="宋体"/>
        <w:sz w:val="28"/>
        <w:szCs w:val="28"/>
      </w:rPr>
      <w:instrText xml:space="preserve"> PAGE   \* MERGEFORMAT </w:instrText>
    </w:r>
    <w:r>
      <w:rPr>
        <w:rFonts w:ascii="宋体" w:hAnsi="宋体" w:cs="宋体"/>
        <w:sz w:val="28"/>
        <w:szCs w:val="28"/>
      </w:rPr>
      <w:fldChar w:fldCharType="separate"/>
    </w:r>
    <w:r w:rsidR="005D3901" w:rsidRPr="005D3901">
      <w:rPr>
        <w:rFonts w:ascii="宋体" w:cs="宋体"/>
        <w:noProof/>
        <w:sz w:val="28"/>
        <w:szCs w:val="28"/>
        <w:lang w:val="zh-CN"/>
      </w:rPr>
      <w:t>-</w:t>
    </w:r>
    <w:r w:rsidR="005D3901">
      <w:rPr>
        <w:rFonts w:ascii="宋体" w:hAnsi="宋体" w:cs="宋体"/>
        <w:noProof/>
        <w:sz w:val="28"/>
        <w:szCs w:val="28"/>
      </w:rPr>
      <w:t xml:space="preserve"> 1 -</w:t>
    </w:r>
    <w:r>
      <w:rPr>
        <w:rFonts w:ascii="宋体" w:hAnsi="宋体" w:cs="宋体"/>
        <w:sz w:val="28"/>
        <w:szCs w:val="28"/>
      </w:rPr>
      <w:fldChar w:fldCharType="end"/>
    </w:r>
  </w:p>
  <w:p w:rsidR="00C83C4D" w:rsidRDefault="00C83C4D">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03" w:rsidRDefault="00E97803" w:rsidP="00BC0625">
      <w:pPr>
        <w:rPr>
          <w:rFonts w:cs="Times New Roman"/>
        </w:rPr>
      </w:pPr>
      <w:r>
        <w:rPr>
          <w:rFonts w:cs="Times New Roman"/>
        </w:rPr>
        <w:separator/>
      </w:r>
    </w:p>
  </w:footnote>
  <w:footnote w:type="continuationSeparator" w:id="1">
    <w:p w:rsidR="00E97803" w:rsidRDefault="00E97803" w:rsidP="00BC062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A82"/>
    <w:rsid w:val="00035466"/>
    <w:rsid w:val="0009100B"/>
    <w:rsid w:val="000E4BA9"/>
    <w:rsid w:val="000F54E0"/>
    <w:rsid w:val="0012241B"/>
    <w:rsid w:val="00136B0B"/>
    <w:rsid w:val="00147AD1"/>
    <w:rsid w:val="00152E09"/>
    <w:rsid w:val="00156663"/>
    <w:rsid w:val="00163C61"/>
    <w:rsid w:val="00181346"/>
    <w:rsid w:val="001C39B9"/>
    <w:rsid w:val="001C4138"/>
    <w:rsid w:val="001E6AA3"/>
    <w:rsid w:val="00251B68"/>
    <w:rsid w:val="00254F0D"/>
    <w:rsid w:val="00265D00"/>
    <w:rsid w:val="00274AC6"/>
    <w:rsid w:val="00281E3F"/>
    <w:rsid w:val="00287495"/>
    <w:rsid w:val="00287FBF"/>
    <w:rsid w:val="002E505C"/>
    <w:rsid w:val="002F5CED"/>
    <w:rsid w:val="003126BD"/>
    <w:rsid w:val="0037327F"/>
    <w:rsid w:val="00384AF2"/>
    <w:rsid w:val="003C5104"/>
    <w:rsid w:val="003D0946"/>
    <w:rsid w:val="0040261C"/>
    <w:rsid w:val="004049A3"/>
    <w:rsid w:val="004107FF"/>
    <w:rsid w:val="00430867"/>
    <w:rsid w:val="00436B96"/>
    <w:rsid w:val="00442AF8"/>
    <w:rsid w:val="00457918"/>
    <w:rsid w:val="004703A5"/>
    <w:rsid w:val="004817A4"/>
    <w:rsid w:val="004826CD"/>
    <w:rsid w:val="00486D3C"/>
    <w:rsid w:val="00531B00"/>
    <w:rsid w:val="00542926"/>
    <w:rsid w:val="005537D6"/>
    <w:rsid w:val="00573BFD"/>
    <w:rsid w:val="005749A1"/>
    <w:rsid w:val="0059115E"/>
    <w:rsid w:val="005B48CE"/>
    <w:rsid w:val="005B76B6"/>
    <w:rsid w:val="005D216C"/>
    <w:rsid w:val="005D3901"/>
    <w:rsid w:val="005D6263"/>
    <w:rsid w:val="005E3DC1"/>
    <w:rsid w:val="005E561C"/>
    <w:rsid w:val="005F1849"/>
    <w:rsid w:val="00613A62"/>
    <w:rsid w:val="00626C31"/>
    <w:rsid w:val="006334AB"/>
    <w:rsid w:val="00636BEC"/>
    <w:rsid w:val="00687502"/>
    <w:rsid w:val="006B78EC"/>
    <w:rsid w:val="006C0102"/>
    <w:rsid w:val="006D395A"/>
    <w:rsid w:val="006D7A60"/>
    <w:rsid w:val="007162FE"/>
    <w:rsid w:val="00737DB9"/>
    <w:rsid w:val="00742A82"/>
    <w:rsid w:val="00742F56"/>
    <w:rsid w:val="00757FFC"/>
    <w:rsid w:val="007702D3"/>
    <w:rsid w:val="0077372D"/>
    <w:rsid w:val="0078538D"/>
    <w:rsid w:val="007907CA"/>
    <w:rsid w:val="007C36A5"/>
    <w:rsid w:val="00803715"/>
    <w:rsid w:val="00822621"/>
    <w:rsid w:val="0082291B"/>
    <w:rsid w:val="00880FE3"/>
    <w:rsid w:val="008908D6"/>
    <w:rsid w:val="008C726D"/>
    <w:rsid w:val="008D1BA1"/>
    <w:rsid w:val="008F63F2"/>
    <w:rsid w:val="009127D7"/>
    <w:rsid w:val="009461E8"/>
    <w:rsid w:val="00952BF3"/>
    <w:rsid w:val="00974D7F"/>
    <w:rsid w:val="0099454E"/>
    <w:rsid w:val="009A3D62"/>
    <w:rsid w:val="009C5A8E"/>
    <w:rsid w:val="009C5C98"/>
    <w:rsid w:val="00A00904"/>
    <w:rsid w:val="00A02728"/>
    <w:rsid w:val="00A42F08"/>
    <w:rsid w:val="00A468DA"/>
    <w:rsid w:val="00A561A6"/>
    <w:rsid w:val="00A6536F"/>
    <w:rsid w:val="00A82622"/>
    <w:rsid w:val="00A8474D"/>
    <w:rsid w:val="00A94320"/>
    <w:rsid w:val="00AA2CF4"/>
    <w:rsid w:val="00AF7226"/>
    <w:rsid w:val="00B05FE7"/>
    <w:rsid w:val="00B07652"/>
    <w:rsid w:val="00BC0625"/>
    <w:rsid w:val="00C51198"/>
    <w:rsid w:val="00C64A14"/>
    <w:rsid w:val="00C7274F"/>
    <w:rsid w:val="00C83C4D"/>
    <w:rsid w:val="00C91953"/>
    <w:rsid w:val="00CB75B6"/>
    <w:rsid w:val="00CE29D1"/>
    <w:rsid w:val="00CE55A6"/>
    <w:rsid w:val="00D07670"/>
    <w:rsid w:val="00D4291A"/>
    <w:rsid w:val="00D462F5"/>
    <w:rsid w:val="00D5729B"/>
    <w:rsid w:val="00DA2AD0"/>
    <w:rsid w:val="00DB1249"/>
    <w:rsid w:val="00DD6949"/>
    <w:rsid w:val="00DF05E3"/>
    <w:rsid w:val="00DF373E"/>
    <w:rsid w:val="00DF61BB"/>
    <w:rsid w:val="00E255CD"/>
    <w:rsid w:val="00E435E1"/>
    <w:rsid w:val="00E524AF"/>
    <w:rsid w:val="00E62C4F"/>
    <w:rsid w:val="00E6712E"/>
    <w:rsid w:val="00E97803"/>
    <w:rsid w:val="00EC35A5"/>
    <w:rsid w:val="00EF1E6F"/>
    <w:rsid w:val="00F1535E"/>
    <w:rsid w:val="00F2222A"/>
    <w:rsid w:val="00F2771B"/>
    <w:rsid w:val="00F45AED"/>
    <w:rsid w:val="00F51520"/>
    <w:rsid w:val="00F52F63"/>
    <w:rsid w:val="00F92E1C"/>
    <w:rsid w:val="00FD4E6F"/>
    <w:rsid w:val="00FD75CC"/>
    <w:rsid w:val="2CFA7555"/>
    <w:rsid w:val="38203A14"/>
    <w:rsid w:val="49A5565D"/>
    <w:rsid w:val="570B40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2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C062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C0625"/>
    <w:rPr>
      <w:sz w:val="18"/>
      <w:szCs w:val="18"/>
    </w:rPr>
  </w:style>
  <w:style w:type="paragraph" w:styleId="a4">
    <w:name w:val="header"/>
    <w:basedOn w:val="a"/>
    <w:link w:val="Char0"/>
    <w:uiPriority w:val="99"/>
    <w:semiHidden/>
    <w:rsid w:val="00BC06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C0625"/>
    <w:rPr>
      <w:sz w:val="18"/>
      <w:szCs w:val="18"/>
    </w:rPr>
  </w:style>
  <w:style w:type="character" w:styleId="a5">
    <w:name w:val="Hyperlink"/>
    <w:basedOn w:val="a0"/>
    <w:uiPriority w:val="99"/>
    <w:semiHidden/>
    <w:rsid w:val="00BC0625"/>
    <w:rPr>
      <w:color w:val="0000FF"/>
      <w:u w:val="none"/>
    </w:rPr>
  </w:style>
  <w:style w:type="paragraph" w:styleId="a6">
    <w:name w:val="Balloon Text"/>
    <w:basedOn w:val="a"/>
    <w:link w:val="Char1"/>
    <w:uiPriority w:val="99"/>
    <w:semiHidden/>
    <w:rsid w:val="00F1535E"/>
    <w:rPr>
      <w:sz w:val="18"/>
      <w:szCs w:val="18"/>
    </w:rPr>
  </w:style>
  <w:style w:type="character" w:customStyle="1" w:styleId="Char1">
    <w:name w:val="批注框文本 Char"/>
    <w:basedOn w:val="a0"/>
    <w:link w:val="a6"/>
    <w:uiPriority w:val="99"/>
    <w:semiHidden/>
    <w:locked/>
    <w:rsid w:val="00F1535E"/>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354</Characters>
  <Application>Microsoft Office Word</Application>
  <DocSecurity>0</DocSecurity>
  <Lines>2</Lines>
  <Paragraphs>1</Paragraphs>
  <ScaleCrop>false</ScaleCrop>
  <Company>Lenovo (Beijing) Limited</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李涵</cp:lastModifiedBy>
  <cp:revision>31</cp:revision>
  <cp:lastPrinted>2021-01-28T02:58:00Z</cp:lastPrinted>
  <dcterms:created xsi:type="dcterms:W3CDTF">2020-06-09T05:57:00Z</dcterms:created>
  <dcterms:modified xsi:type="dcterms:W3CDTF">2021-04-20T07:00:00Z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