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540" w:lineRule="exact"/>
        <w:ind w:firstLine="960"/>
        <w:jc w:val="center"/>
        <w:textAlignment w:val="auto"/>
        <w:rPr>
          <w:rFonts w:ascii="宋体"/>
          <w:b/>
          <w:bCs/>
          <w:kern w:val="0"/>
          <w:sz w:val="44"/>
          <w:szCs w:val="44"/>
        </w:rPr>
      </w:pPr>
    </w:p>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方正小标宋简体" w:eastAsia="方正小标宋简体"/>
          <w:bCs/>
          <w:kern w:val="0"/>
          <w:sz w:val="44"/>
          <w:szCs w:val="44"/>
        </w:rPr>
      </w:pPr>
      <w:r>
        <w:rPr>
          <w:rFonts w:hint="eastAsia" w:ascii="方正小标宋简体" w:hAnsi="宋体" w:eastAsia="方正小标宋简体" w:cs="宋体"/>
          <w:bCs/>
          <w:kern w:val="0"/>
          <w:sz w:val="44"/>
          <w:szCs w:val="44"/>
        </w:rPr>
        <w:t>制度公开主要内容</w:t>
      </w:r>
    </w:p>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楷体_GB2312" w:hAnsi="宋体" w:eastAsia="楷体_GB2312" w:cs="宋体"/>
          <w:sz w:val="30"/>
          <w:szCs w:val="30"/>
        </w:rPr>
      </w:pPr>
      <w:r>
        <w:rPr>
          <w:rFonts w:hint="eastAsia" w:ascii="楷体_GB2312" w:hAnsi="宋体" w:eastAsia="楷体_GB2312" w:cs="宋体"/>
          <w:sz w:val="30"/>
          <w:szCs w:val="30"/>
        </w:rPr>
        <w:t>——</w:t>
      </w:r>
      <w:r>
        <w:rPr>
          <w:rFonts w:hint="eastAsia" w:ascii="楷体_GB2312" w:hAnsi="宋体" w:eastAsia="楷体_GB2312" w:cs="宋体"/>
          <w:sz w:val="30"/>
          <w:szCs w:val="30"/>
          <w:lang w:val="en-US" w:eastAsia="zh-CN"/>
        </w:rPr>
        <w:t>2025年</w:t>
      </w:r>
      <w:r>
        <w:rPr>
          <w:rFonts w:hint="eastAsia" w:ascii="楷体_GB2312" w:hAnsi="宋体" w:eastAsia="楷体_GB2312" w:cs="宋体"/>
          <w:sz w:val="30"/>
          <w:szCs w:val="30"/>
        </w:rPr>
        <w:t>北京市公众生态环境满意度调查</w:t>
      </w:r>
      <w:bookmarkStart w:id="0" w:name="_GoBack"/>
      <w:bookmarkEnd w:id="0"/>
    </w:p>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楷体_GB2312" w:hAnsi="宋体" w:eastAsia="楷体_GB2312" w:cs="宋体"/>
          <w:sz w:val="30"/>
          <w:szCs w:val="30"/>
        </w:rPr>
      </w:pPr>
    </w:p>
    <w:p>
      <w:pPr>
        <w:keepNext w:val="0"/>
        <w:keepLines w:val="0"/>
        <w:pageBreakBefore w:val="0"/>
        <w:widowControl/>
        <w:kinsoku/>
        <w:wordWrap/>
        <w:overflowPunct/>
        <w:topLinePunct w:val="0"/>
        <w:autoSpaceDE/>
        <w:autoSpaceDN/>
        <w:bidi w:val="0"/>
        <w:adjustRightInd/>
        <w:snapToGrid/>
        <w:spacing w:line="540" w:lineRule="exact"/>
        <w:ind w:firstLine="640" w:firstLineChars="200"/>
        <w:textAlignment w:val="auto"/>
        <w:rPr>
          <w:rFonts w:ascii="黑体" w:hAnsi="宋体" w:eastAsia="黑体"/>
          <w:kern w:val="0"/>
          <w:sz w:val="32"/>
          <w:szCs w:val="32"/>
        </w:rPr>
      </w:pPr>
      <w:r>
        <w:rPr>
          <w:rFonts w:hint="eastAsia" w:ascii="黑体" w:hAnsi="宋体" w:eastAsia="黑体" w:cs="黑体"/>
          <w:kern w:val="0"/>
          <w:sz w:val="32"/>
          <w:szCs w:val="32"/>
        </w:rPr>
        <w:t>一、调查目的</w:t>
      </w:r>
    </w:p>
    <w:p>
      <w:pPr>
        <w:keepNext w:val="0"/>
        <w:keepLines w:val="0"/>
        <w:pageBreakBefore w:val="0"/>
        <w:kinsoku/>
        <w:wordWrap/>
        <w:overflowPunct/>
        <w:topLinePunct w:val="0"/>
        <w:autoSpaceDE/>
        <w:autoSpaceDN/>
        <w:bidi w:val="0"/>
        <w:adjustRightInd/>
        <w:snapToGrid/>
        <w:spacing w:line="540" w:lineRule="exact"/>
        <w:ind w:firstLine="632"/>
        <w:textAlignment w:val="auto"/>
        <w:rPr>
          <w:rFonts w:ascii="仿宋_GB2312" w:hAnsi="宋体" w:eastAsia="仿宋_GB2312"/>
          <w:sz w:val="32"/>
          <w:szCs w:val="32"/>
        </w:rPr>
      </w:pPr>
      <w:r>
        <w:rPr>
          <w:rFonts w:hint="eastAsia" w:ascii="仿宋_GB2312" w:hAnsi="Calibri" w:eastAsia="仿宋_GB2312"/>
          <w:sz w:val="32"/>
          <w:szCs w:val="32"/>
        </w:rPr>
        <w:t>为了解公众对北京市各区生态环境各方面的主观满意程度，根据调查结果计算各区公众生态环境满意度，为全市高质量发展综合绩效评价、深入打好污染防治攻坚战、全面推动生态文明建设提供基础数据，</w:t>
      </w:r>
      <w:r>
        <w:rPr>
          <w:rFonts w:hint="eastAsia" w:ascii="仿宋_GB2312" w:eastAsia="仿宋_GB2312"/>
          <w:sz w:val="32"/>
          <w:szCs w:val="32"/>
        </w:rPr>
        <w:t>北京市统计局拟开展北京市公众生态环境满意度调查。</w:t>
      </w:r>
    </w:p>
    <w:p>
      <w:pPr>
        <w:keepNext w:val="0"/>
        <w:keepLines w:val="0"/>
        <w:pageBreakBefore w:val="0"/>
        <w:widowControl/>
        <w:kinsoku/>
        <w:wordWrap/>
        <w:overflowPunct/>
        <w:topLinePunct w:val="0"/>
        <w:autoSpaceDE/>
        <w:autoSpaceDN/>
        <w:bidi w:val="0"/>
        <w:adjustRightInd/>
        <w:snapToGrid/>
        <w:spacing w:line="540" w:lineRule="exact"/>
        <w:ind w:firstLine="640" w:firstLineChars="200"/>
        <w:textAlignment w:val="auto"/>
        <w:rPr>
          <w:rFonts w:ascii="黑体" w:hAnsi="宋体" w:eastAsia="黑体"/>
          <w:kern w:val="0"/>
          <w:sz w:val="32"/>
          <w:szCs w:val="32"/>
        </w:rPr>
      </w:pPr>
      <w:r>
        <w:rPr>
          <w:rFonts w:hint="eastAsia" w:ascii="黑体" w:hAnsi="宋体" w:eastAsia="黑体" w:cs="黑体"/>
          <w:kern w:val="0"/>
          <w:sz w:val="32"/>
          <w:szCs w:val="32"/>
        </w:rPr>
        <w:t>二、调查内容</w:t>
      </w:r>
    </w:p>
    <w:p>
      <w:pPr>
        <w:keepNext w:val="0"/>
        <w:keepLines w:val="0"/>
        <w:pageBreakBefore w:val="0"/>
        <w:widowControl/>
        <w:kinsoku/>
        <w:wordWrap/>
        <w:overflowPunct/>
        <w:topLinePunct w:val="0"/>
        <w:autoSpaceDE/>
        <w:autoSpaceDN/>
        <w:bidi w:val="0"/>
        <w:adjustRightInd/>
        <w:snapToGrid/>
        <w:spacing w:line="540" w:lineRule="exact"/>
        <w:ind w:firstLine="602"/>
        <w:textAlignment w:val="auto"/>
        <w:rPr>
          <w:rFonts w:hint="eastAsia" w:ascii="仿宋_GB2312" w:hAnsi="Calibri" w:eastAsia="仿宋_GB2312"/>
          <w:sz w:val="32"/>
          <w:szCs w:val="32"/>
        </w:rPr>
      </w:pPr>
      <w:r>
        <w:rPr>
          <w:rFonts w:hint="eastAsia" w:ascii="仿宋_GB2312" w:hAnsi="Calibri" w:eastAsia="仿宋_GB2312"/>
          <w:sz w:val="32"/>
          <w:szCs w:val="32"/>
        </w:rPr>
        <w:t>调查综合反映公众对本市各区生态环境各方面情况以及生态文明建设情况的评价，重点调查居民对全市</w:t>
      </w:r>
      <w:r>
        <w:rPr>
          <w:rFonts w:ascii="仿宋_GB2312" w:hAnsi="Calibri" w:eastAsia="仿宋_GB2312"/>
          <w:sz w:val="32"/>
          <w:szCs w:val="32"/>
        </w:rPr>
        <w:t>16</w:t>
      </w:r>
      <w:r>
        <w:rPr>
          <w:rFonts w:hint="eastAsia" w:ascii="仿宋_GB2312" w:hAnsi="Calibri" w:eastAsia="仿宋_GB2312"/>
          <w:sz w:val="32"/>
          <w:szCs w:val="32"/>
        </w:rPr>
        <w:t>个区及北京经济技术开发区自然环境、市政环境、卫生环境的满意程度，对本区污染和治理情况等其他环境问题的评价和不满意的原因等内容。</w:t>
      </w:r>
    </w:p>
    <w:p>
      <w:pPr>
        <w:keepNext w:val="0"/>
        <w:keepLines w:val="0"/>
        <w:pageBreakBefore w:val="0"/>
        <w:widowControl/>
        <w:kinsoku/>
        <w:wordWrap/>
        <w:overflowPunct/>
        <w:topLinePunct w:val="0"/>
        <w:autoSpaceDE/>
        <w:autoSpaceDN/>
        <w:bidi w:val="0"/>
        <w:adjustRightInd/>
        <w:snapToGrid/>
        <w:spacing w:line="540" w:lineRule="exact"/>
        <w:ind w:firstLine="640" w:firstLineChars="200"/>
        <w:textAlignment w:val="auto"/>
        <w:rPr>
          <w:rFonts w:hint="eastAsia" w:ascii="黑体" w:hAnsi="宋体" w:eastAsia="黑体" w:cs="黑体"/>
          <w:kern w:val="0"/>
          <w:sz w:val="32"/>
          <w:szCs w:val="32"/>
        </w:rPr>
      </w:pPr>
      <w:r>
        <w:rPr>
          <w:rFonts w:hint="eastAsia" w:ascii="黑体" w:hAnsi="宋体" w:eastAsia="黑体" w:cs="黑体"/>
          <w:kern w:val="0"/>
          <w:sz w:val="32"/>
          <w:szCs w:val="32"/>
        </w:rPr>
        <w:t>三、调查范围及对象</w:t>
      </w:r>
    </w:p>
    <w:p>
      <w:pPr>
        <w:keepNext w:val="0"/>
        <w:keepLines w:val="0"/>
        <w:pageBreakBefore w:val="0"/>
        <w:widowControl/>
        <w:kinsoku/>
        <w:wordWrap/>
        <w:overflowPunct/>
        <w:topLinePunct w:val="0"/>
        <w:autoSpaceDE/>
        <w:autoSpaceDN/>
        <w:bidi w:val="0"/>
        <w:adjustRightInd/>
        <w:snapToGrid/>
        <w:spacing w:line="540" w:lineRule="exact"/>
        <w:ind w:firstLine="672" w:firstLineChars="200"/>
        <w:textAlignment w:val="auto"/>
        <w:rPr>
          <w:rFonts w:ascii="黑体" w:hAnsi="宋体" w:eastAsia="黑体" w:cs="黑体"/>
          <w:kern w:val="0"/>
          <w:sz w:val="32"/>
          <w:szCs w:val="32"/>
        </w:rPr>
      </w:pPr>
      <w:r>
        <w:rPr>
          <w:rFonts w:hint="eastAsia" w:ascii="仿宋_GB2312" w:eastAsia="仿宋_GB2312" w:cs="仿宋_GB2312"/>
          <w:spacing w:val="8"/>
          <w:sz w:val="32"/>
          <w:szCs w:val="32"/>
        </w:rPr>
        <w:t>调查针对</w:t>
      </w:r>
      <w:r>
        <w:rPr>
          <w:rFonts w:hint="eastAsia" w:ascii="仿宋_GB2312" w:hAnsi="Calibri" w:eastAsia="仿宋_GB2312"/>
          <w:sz w:val="32"/>
          <w:szCs w:val="32"/>
        </w:rPr>
        <w:t>全市</w:t>
      </w:r>
      <w:r>
        <w:rPr>
          <w:rFonts w:ascii="仿宋_GB2312" w:hAnsi="Calibri" w:eastAsia="仿宋_GB2312"/>
          <w:sz w:val="32"/>
          <w:szCs w:val="32"/>
        </w:rPr>
        <w:t>16</w:t>
      </w:r>
      <w:r>
        <w:rPr>
          <w:rFonts w:hint="eastAsia" w:ascii="仿宋_GB2312" w:hAnsi="Calibri" w:eastAsia="仿宋_GB2312"/>
          <w:sz w:val="32"/>
          <w:szCs w:val="32"/>
        </w:rPr>
        <w:t>个区及北京经济技术开发区</w:t>
      </w:r>
      <w:r>
        <w:rPr>
          <w:rFonts w:hint="eastAsia" w:ascii="仿宋_GB2312" w:hAnsi="Calibri" w:eastAsia="仿宋_GB2312"/>
          <w:sz w:val="32"/>
          <w:szCs w:val="32"/>
          <w:lang w:eastAsia="zh-CN"/>
        </w:rPr>
        <w:t>被抽中的</w:t>
      </w:r>
      <w:r>
        <w:rPr>
          <w:rFonts w:hint="eastAsia" w:ascii="仿宋_GB2312" w:hAnsi="Calibri" w:eastAsia="仿宋_GB2312"/>
          <w:sz w:val="32"/>
          <w:szCs w:val="32"/>
        </w:rPr>
        <w:t>年满</w:t>
      </w:r>
      <w:r>
        <w:rPr>
          <w:rFonts w:ascii="仿宋_GB2312" w:hAnsi="Calibri" w:eastAsia="仿宋_GB2312"/>
          <w:sz w:val="32"/>
          <w:szCs w:val="32"/>
        </w:rPr>
        <w:t>18</w:t>
      </w:r>
      <w:r>
        <w:rPr>
          <w:rFonts w:hint="eastAsia" w:ascii="仿宋_GB2312" w:hAnsi="Calibri" w:eastAsia="仿宋_GB2312"/>
          <w:sz w:val="32"/>
          <w:szCs w:val="32"/>
        </w:rPr>
        <w:t>周岁的城乡常住居民</w:t>
      </w:r>
      <w:r>
        <w:rPr>
          <w:rFonts w:hint="eastAsia" w:ascii="仿宋_GB2312" w:eastAsia="仿宋_GB2312" w:cs="仿宋_GB2312"/>
          <w:spacing w:val="8"/>
          <w:sz w:val="32"/>
          <w:szCs w:val="32"/>
        </w:rPr>
        <w:t>开展</w:t>
      </w:r>
      <w:r>
        <w:rPr>
          <w:rFonts w:hint="eastAsia" w:ascii="仿宋_GB2312" w:hAnsi="Calibri" w:eastAsia="仿宋_GB2312"/>
          <w:sz w:val="32"/>
          <w:szCs w:val="32"/>
        </w:rPr>
        <w:t>。</w:t>
      </w:r>
    </w:p>
    <w:p>
      <w:pPr>
        <w:keepNext w:val="0"/>
        <w:keepLines w:val="0"/>
        <w:pageBreakBefore w:val="0"/>
        <w:widowControl/>
        <w:kinsoku/>
        <w:wordWrap/>
        <w:overflowPunct/>
        <w:topLinePunct w:val="0"/>
        <w:autoSpaceDE/>
        <w:autoSpaceDN/>
        <w:bidi w:val="0"/>
        <w:adjustRightInd/>
        <w:snapToGrid/>
        <w:spacing w:line="540" w:lineRule="exact"/>
        <w:ind w:firstLine="602"/>
        <w:textAlignment w:val="auto"/>
        <w:rPr>
          <w:rFonts w:ascii="黑体" w:hAnsi="宋体" w:eastAsia="黑体"/>
          <w:kern w:val="0"/>
          <w:sz w:val="32"/>
          <w:szCs w:val="32"/>
        </w:rPr>
      </w:pPr>
      <w:r>
        <w:rPr>
          <w:rFonts w:hint="eastAsia" w:ascii="黑体" w:hAnsi="宋体" w:eastAsia="黑体" w:cs="黑体"/>
          <w:kern w:val="0"/>
          <w:sz w:val="32"/>
          <w:szCs w:val="32"/>
        </w:rPr>
        <w:t>四、调查方法</w:t>
      </w:r>
    </w:p>
    <w:p>
      <w:pPr>
        <w:keepNext w:val="0"/>
        <w:keepLines w:val="0"/>
        <w:pageBreakBefore w:val="0"/>
        <w:kinsoku/>
        <w:wordWrap/>
        <w:overflowPunct/>
        <w:topLinePunct w:val="0"/>
        <w:autoSpaceDE/>
        <w:autoSpaceDN/>
        <w:bidi w:val="0"/>
        <w:adjustRightInd/>
        <w:snapToGrid/>
        <w:spacing w:line="540" w:lineRule="exact"/>
        <w:ind w:firstLine="624" w:firstLineChars="200"/>
        <w:textAlignment w:val="auto"/>
        <w:rPr>
          <w:rFonts w:hint="eastAsia" w:ascii="黑体" w:hAnsi="宋体" w:eastAsia="黑体" w:cs="黑体"/>
          <w:kern w:val="0"/>
          <w:sz w:val="32"/>
          <w:szCs w:val="32"/>
        </w:rPr>
      </w:pPr>
      <w:r>
        <w:rPr>
          <w:rFonts w:hint="eastAsia" w:ascii="仿宋_GB2312" w:hAnsi="宋体" w:eastAsia="仿宋_GB2312" w:cs="仿宋_GB2312"/>
          <w:spacing w:val="-4"/>
          <w:sz w:val="32"/>
          <w:szCs w:val="32"/>
        </w:rPr>
        <w:t>调查通过计算机辅助电话调查（</w:t>
      </w:r>
      <w:r>
        <w:rPr>
          <w:rFonts w:ascii="仿宋_GB2312" w:hAnsi="宋体" w:eastAsia="仿宋_GB2312" w:cs="仿宋_GB2312"/>
          <w:spacing w:val="-4"/>
          <w:sz w:val="32"/>
          <w:szCs w:val="32"/>
        </w:rPr>
        <w:t>CATI</w:t>
      </w:r>
      <w:r>
        <w:rPr>
          <w:rFonts w:hint="eastAsia" w:ascii="仿宋_GB2312" w:hAnsi="宋体" w:eastAsia="仿宋_GB2312" w:cs="仿宋_GB2312"/>
          <w:spacing w:val="-4"/>
          <w:sz w:val="32"/>
          <w:szCs w:val="32"/>
        </w:rPr>
        <w:t>）方式组织实施。</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ascii="仿宋_GB2312" w:hAnsi="宋体" w:eastAsia="仿宋_GB2312"/>
          <w:spacing w:val="-4"/>
          <w:sz w:val="32"/>
          <w:szCs w:val="32"/>
        </w:rPr>
      </w:pPr>
      <w:r>
        <w:rPr>
          <w:rFonts w:hint="eastAsia" w:ascii="黑体" w:hAnsi="宋体" w:eastAsia="黑体" w:cs="黑体"/>
          <w:kern w:val="0"/>
          <w:sz w:val="32"/>
          <w:szCs w:val="32"/>
        </w:rPr>
        <w:t>五、组织方式</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eastAsia="仿宋_GB2312" w:cs="仿宋_GB2312"/>
          <w:sz w:val="32"/>
          <w:szCs w:val="32"/>
        </w:rPr>
      </w:pPr>
      <w:r>
        <w:rPr>
          <w:rFonts w:hint="eastAsia" w:ascii="仿宋_GB2312" w:eastAsia="仿宋_GB2312" w:cs="仿宋_GB2312"/>
          <w:sz w:val="32"/>
          <w:szCs w:val="32"/>
        </w:rPr>
        <w:t>北京市统计局负责调查方案设计、组织实施、调查质量控制、数据整理汇总、调查报告撰写等工作；以购买服务的方式由第三方调查机构实施调查。</w:t>
      </w:r>
    </w:p>
    <w:p>
      <w:pPr>
        <w:keepNext w:val="0"/>
        <w:keepLines w:val="0"/>
        <w:pageBreakBefore w:val="0"/>
        <w:widowControl/>
        <w:kinsoku/>
        <w:wordWrap/>
        <w:overflowPunct/>
        <w:topLinePunct w:val="0"/>
        <w:autoSpaceDE/>
        <w:autoSpaceDN/>
        <w:bidi w:val="0"/>
        <w:adjustRightInd/>
        <w:snapToGrid/>
        <w:spacing w:line="540" w:lineRule="exact"/>
        <w:ind w:firstLine="602"/>
        <w:textAlignment w:val="auto"/>
        <w:rPr>
          <w:rFonts w:ascii="黑体" w:hAnsi="宋体" w:eastAsia="黑体"/>
          <w:kern w:val="0"/>
          <w:sz w:val="32"/>
          <w:szCs w:val="32"/>
        </w:rPr>
      </w:pPr>
      <w:r>
        <w:rPr>
          <w:rFonts w:hint="eastAsia" w:ascii="黑体" w:hAnsi="宋体" w:eastAsia="黑体" w:cs="黑体"/>
          <w:kern w:val="0"/>
          <w:sz w:val="32"/>
          <w:szCs w:val="32"/>
        </w:rPr>
        <w:t>六、数据发布</w:t>
      </w:r>
    </w:p>
    <w:p>
      <w:pPr>
        <w:keepNext w:val="0"/>
        <w:keepLines w:val="0"/>
        <w:pageBreakBefore w:val="0"/>
        <w:tabs>
          <w:tab w:val="left" w:pos="666"/>
          <w:tab w:val="left" w:pos="7560"/>
        </w:tabs>
        <w:kinsoku/>
        <w:wordWrap/>
        <w:overflowPunct/>
        <w:topLinePunct w:val="0"/>
        <w:autoSpaceDE/>
        <w:autoSpaceDN/>
        <w:bidi w:val="0"/>
        <w:adjustRightInd w:val="0"/>
        <w:snapToGrid w:val="0"/>
        <w:spacing w:line="540" w:lineRule="exact"/>
        <w:ind w:firstLine="640" w:firstLineChars="200"/>
        <w:jc w:val="left"/>
        <w:textAlignment w:val="auto"/>
        <w:rPr>
          <w:rFonts w:hint="eastAsia" w:ascii="仿宋_GB2312" w:eastAsia="仿宋_GB2312" w:cs="仿宋_GB2312"/>
          <w:kern w:val="0"/>
          <w:sz w:val="32"/>
          <w:szCs w:val="32"/>
        </w:rPr>
      </w:pPr>
      <w:r>
        <w:rPr>
          <w:rFonts w:hint="eastAsia" w:ascii="仿宋_GB2312" w:eastAsia="仿宋_GB2312" w:cs="仿宋_GB2312"/>
          <w:kern w:val="0"/>
          <w:sz w:val="32"/>
          <w:szCs w:val="32"/>
        </w:rPr>
        <w:t>本调查数据</w:t>
      </w:r>
      <w:r>
        <w:rPr>
          <w:rFonts w:hint="eastAsia" w:ascii="仿宋_GB2312" w:eastAsia="仿宋_GB2312" w:cs="宋体"/>
          <w:kern w:val="0"/>
          <w:sz w:val="32"/>
          <w:szCs w:val="32"/>
        </w:rPr>
        <w:t>仅</w:t>
      </w:r>
      <w:r>
        <w:rPr>
          <w:rFonts w:hint="eastAsia" w:ascii="仿宋_GB2312" w:eastAsia="仿宋_GB2312" w:cs="仿宋_GB2312"/>
          <w:kern w:val="0"/>
          <w:sz w:val="32"/>
          <w:szCs w:val="32"/>
        </w:rPr>
        <w:t>供内部使用并仅限用于统计相关目的，不对外发布。</w:t>
      </w:r>
    </w:p>
    <w:p>
      <w:pPr>
        <w:keepNext w:val="0"/>
        <w:keepLines w:val="0"/>
        <w:pageBreakBefore w:val="0"/>
        <w:tabs>
          <w:tab w:val="left" w:pos="666"/>
          <w:tab w:val="left" w:pos="7560"/>
        </w:tabs>
        <w:kinsoku/>
        <w:wordWrap/>
        <w:overflowPunct/>
        <w:topLinePunct w:val="0"/>
        <w:autoSpaceDE/>
        <w:autoSpaceDN/>
        <w:bidi w:val="0"/>
        <w:adjustRightInd w:val="0"/>
        <w:snapToGrid w:val="0"/>
        <w:spacing w:line="540" w:lineRule="exact"/>
        <w:jc w:val="left"/>
        <w:textAlignment w:val="auto"/>
        <w:rPr>
          <w:rFonts w:hint="eastAsia" w:ascii="仿宋_GB2312" w:eastAsia="仿宋_GB2312" w:cs="仿宋_GB2312"/>
          <w:kern w:val="0"/>
          <w:sz w:val="32"/>
          <w:szCs w:val="32"/>
        </w:rPr>
      </w:pPr>
    </w:p>
    <w:p>
      <w:pPr>
        <w:tabs>
          <w:tab w:val="left" w:pos="666"/>
          <w:tab w:val="left" w:pos="7560"/>
        </w:tabs>
        <w:adjustRightInd w:val="0"/>
        <w:snapToGrid w:val="0"/>
        <w:spacing w:line="710" w:lineRule="atLeast"/>
        <w:jc w:val="left"/>
        <w:rPr>
          <w:rFonts w:hint="eastAsia" w:ascii="仿宋_GB2312" w:eastAsia="仿宋_GB2312" w:cs="仿宋_GB2312"/>
          <w:kern w:val="0"/>
          <w:sz w:val="32"/>
          <w:szCs w:val="32"/>
        </w:rPr>
      </w:pPr>
    </w:p>
    <w:p>
      <w:pPr>
        <w:tabs>
          <w:tab w:val="left" w:pos="666"/>
          <w:tab w:val="left" w:pos="7560"/>
        </w:tabs>
        <w:adjustRightInd w:val="0"/>
        <w:snapToGrid w:val="0"/>
        <w:spacing w:line="710" w:lineRule="atLeast"/>
        <w:jc w:val="left"/>
        <w:rPr>
          <w:rFonts w:hint="eastAsia" w:ascii="仿宋_GB2312" w:eastAsia="仿宋_GB2312" w:cs="仿宋_GB2312"/>
          <w:kern w:val="0"/>
          <w:sz w:val="32"/>
          <w:szCs w:val="32"/>
        </w:rPr>
      </w:pPr>
    </w:p>
    <w:p>
      <w:pPr>
        <w:tabs>
          <w:tab w:val="left" w:pos="666"/>
          <w:tab w:val="left" w:pos="7560"/>
        </w:tabs>
        <w:adjustRightInd w:val="0"/>
        <w:snapToGrid w:val="0"/>
        <w:spacing w:line="710" w:lineRule="atLeast"/>
        <w:jc w:val="left"/>
        <w:rPr>
          <w:rFonts w:hint="eastAsia" w:ascii="仿宋_GB2312" w:eastAsia="仿宋_GB2312" w:cs="仿宋_GB2312"/>
          <w:kern w:val="0"/>
          <w:sz w:val="32"/>
          <w:szCs w:val="32"/>
        </w:rPr>
      </w:pPr>
    </w:p>
    <w:p>
      <w:pPr>
        <w:tabs>
          <w:tab w:val="left" w:pos="666"/>
          <w:tab w:val="left" w:pos="7560"/>
        </w:tabs>
        <w:adjustRightInd w:val="0"/>
        <w:snapToGrid w:val="0"/>
        <w:spacing w:line="710" w:lineRule="atLeast"/>
        <w:jc w:val="left"/>
        <w:rPr>
          <w:rFonts w:hint="eastAsia" w:ascii="仿宋_GB2312" w:eastAsia="仿宋_GB2312" w:cs="仿宋_GB2312"/>
          <w:kern w:val="0"/>
          <w:sz w:val="32"/>
          <w:szCs w:val="32"/>
        </w:rPr>
      </w:pPr>
    </w:p>
    <w:p>
      <w:pPr>
        <w:tabs>
          <w:tab w:val="left" w:pos="666"/>
          <w:tab w:val="left" w:pos="7560"/>
        </w:tabs>
        <w:adjustRightInd w:val="0"/>
        <w:snapToGrid w:val="0"/>
        <w:spacing w:line="710" w:lineRule="atLeast"/>
        <w:jc w:val="left"/>
        <w:rPr>
          <w:rFonts w:hint="eastAsia" w:ascii="仿宋_GB2312" w:eastAsia="仿宋_GB2312" w:cs="仿宋_GB2312"/>
          <w:kern w:val="0"/>
          <w:sz w:val="32"/>
          <w:szCs w:val="32"/>
        </w:rPr>
      </w:pPr>
    </w:p>
    <w:p>
      <w:pPr>
        <w:tabs>
          <w:tab w:val="left" w:pos="666"/>
          <w:tab w:val="left" w:pos="7560"/>
        </w:tabs>
        <w:adjustRightInd w:val="0"/>
        <w:snapToGrid w:val="0"/>
        <w:spacing w:line="710" w:lineRule="atLeast"/>
        <w:jc w:val="left"/>
        <w:rPr>
          <w:rFonts w:hint="eastAsia" w:ascii="仿宋_GB2312" w:eastAsia="仿宋_GB2312" w:cs="仿宋_GB2312"/>
          <w:kern w:val="0"/>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B734EF4"/>
    <w:rsid w:val="FB734E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2025-08-15T09:12:00Z</dcterms:created>
  <dc:creator>bjtjj</dc:creator>
  <cp:lastModifiedBy>bjtjj</cp:lastModifiedBy>
  <dcterms:modified xsi:type="dcterms:W3CDTF">2025-08-15T09:17:47Z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ies>
</file>