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制度公开主要内容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ascii="楷体_GB2312" w:hAnsi="宋体" w:eastAsia="楷体_GB2312" w:cs="黑体"/>
          <w:sz w:val="30"/>
          <w:szCs w:val="30"/>
        </w:rPr>
      </w:pPr>
      <w:r>
        <w:rPr>
          <w:rFonts w:hint="eastAsia" w:ascii="楷体_GB2312" w:hAnsi="宋体" w:eastAsia="楷体_GB2312" w:cs="黑体"/>
          <w:sz w:val="30"/>
          <w:szCs w:val="30"/>
        </w:rPr>
        <w:t>——</w:t>
      </w:r>
      <w:r>
        <w:rPr>
          <w:rFonts w:hint="eastAsia" w:ascii="楷体_GB2312" w:hAnsi="宋体" w:eastAsia="楷体_GB2312"/>
          <w:kern w:val="0"/>
          <w:sz w:val="30"/>
          <w:szCs w:val="30"/>
        </w:rPr>
        <w:t>北京市202</w:t>
      </w:r>
      <w:r>
        <w:rPr>
          <w:rFonts w:hint="eastAsia" w:ascii="楷体_GB2312" w:hAnsi="宋体" w:eastAsia="楷体_GB2312"/>
          <w:kern w:val="0"/>
          <w:sz w:val="30"/>
          <w:szCs w:val="30"/>
          <w:lang w:val="en-US" w:eastAsia="zh-CN"/>
        </w:rPr>
        <w:t>6</w:t>
      </w:r>
      <w:r>
        <w:rPr>
          <w:rFonts w:hint="eastAsia" w:ascii="楷体_GB2312" w:hAnsi="宋体" w:eastAsia="楷体_GB2312"/>
          <w:kern w:val="0"/>
          <w:sz w:val="30"/>
          <w:szCs w:val="30"/>
        </w:rPr>
        <w:t>年重要民生实事</w:t>
      </w:r>
      <w:r>
        <w:rPr>
          <w:rFonts w:hint="eastAsia" w:ascii="楷体_GB2312" w:hAnsi="宋体" w:eastAsia="楷体_GB2312" w:cs="黑体"/>
          <w:sz w:val="30"/>
          <w:szCs w:val="30"/>
        </w:rPr>
        <w:t>项目线索调查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602"/>
        <w:jc w:val="left"/>
        <w:textAlignment w:val="auto"/>
        <w:rPr>
          <w:rFonts w:ascii="宋体" w:hAnsi="宋体" w:cs="宋体"/>
          <w:b/>
          <w:bCs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一、调查目的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为践行以人民为中心的发展思想，在更高水平上保障和改善民生，北京市将于202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年继续办理一批重要民生实事，集中力量解决群众身边的急难愁盼问题，不断增强人民群众的获得感、幸福感、安全感。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为了解北京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居民对民生相关领域的关注程度，征集居民对保障和改善民生工作的实际需求及意见建议，切实提高民生实事项目线索征集工作的针对性和有效性，从而推动民生实事真正办好办实，为</w:t>
      </w: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北京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市委、市政府科学决策提供参考依据，北京市统计局拟在全市16个区开展202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年重要民生实事项目线索调查。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二、调查内容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firstLine="624" w:firstLineChars="200"/>
        <w:textAlignment w:val="auto"/>
        <w:rPr>
          <w:rFonts w:ascii="仿宋_GB2312" w:hAnsi="宋体" w:eastAsia="仿宋_GB2312" w:cs="宋体"/>
          <w:spacing w:val="-4"/>
          <w:sz w:val="32"/>
          <w:szCs w:val="32"/>
        </w:rPr>
      </w:pPr>
      <w:r>
        <w:rPr>
          <w:rFonts w:hint="eastAsia" w:ascii="仿宋_GB2312" w:hAnsi="宋体" w:eastAsia="仿宋_GB2312" w:cs="宋体"/>
          <w:spacing w:val="-4"/>
          <w:sz w:val="32"/>
          <w:szCs w:val="32"/>
        </w:rPr>
        <w:t>调查</w:t>
      </w:r>
      <w:r>
        <w:rPr>
          <w:rFonts w:ascii="仿宋_GB2312" w:hAnsi="宋体" w:eastAsia="仿宋_GB2312" w:cs="宋体"/>
          <w:spacing w:val="-4"/>
          <w:sz w:val="32"/>
          <w:szCs w:val="32"/>
        </w:rPr>
        <w:t>的主要内容包括：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北京市</w:t>
      </w:r>
      <w:r>
        <w:rPr>
          <w:rFonts w:hint="eastAsia" w:ascii="仿宋_GB2312" w:hAnsi="宋体" w:eastAsia="仿宋_GB2312"/>
          <w:bCs/>
          <w:sz w:val="32"/>
          <w:szCs w:val="32"/>
        </w:rPr>
        <w:t>居民对“七有”“五性”方面的实际需求和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相关意见</w:t>
      </w:r>
      <w:r>
        <w:rPr>
          <w:rFonts w:hint="eastAsia" w:ascii="仿宋_GB2312" w:hAnsi="宋体" w:eastAsia="仿宋_GB2312"/>
          <w:bCs/>
          <w:sz w:val="32"/>
          <w:szCs w:val="32"/>
        </w:rPr>
        <w:t>建议。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602"/>
        <w:textAlignment w:val="auto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三、调查范围及对象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firstLine="624" w:firstLineChars="200"/>
        <w:textAlignment w:val="auto"/>
        <w:outlineLvl w:val="0"/>
        <w:rPr>
          <w:rFonts w:ascii="仿宋_GB2312" w:hAnsi="宋体" w:eastAsia="仿宋_GB2312" w:cs="宋体"/>
          <w:spacing w:val="-4"/>
          <w:sz w:val="32"/>
          <w:szCs w:val="32"/>
        </w:rPr>
      </w:pPr>
      <w:r>
        <w:rPr>
          <w:rFonts w:hint="eastAsia" w:ascii="仿宋_GB2312" w:hAnsi="宋体" w:eastAsia="仿宋_GB2312" w:cs="宋体"/>
          <w:spacing w:val="-4"/>
          <w:sz w:val="32"/>
          <w:szCs w:val="32"/>
        </w:rPr>
        <w:t>调查在全市16个区抽取2600个年龄在</w:t>
      </w:r>
      <w:r>
        <w:rPr>
          <w:rFonts w:hint="eastAsia" w:ascii="仿宋_GB2312" w:hAnsi="仿宋_GB2312" w:eastAsia="仿宋_GB2312"/>
          <w:spacing w:val="8"/>
          <w:sz w:val="32"/>
        </w:rPr>
        <w:t>18</w:t>
      </w:r>
      <w:r>
        <w:rPr>
          <w:rFonts w:hint="eastAsia" w:ascii="仿宋_GB2312" w:eastAsia="仿宋_GB2312"/>
          <w:spacing w:val="8"/>
          <w:sz w:val="32"/>
          <w:szCs w:val="32"/>
        </w:rPr>
        <w:t>—</w:t>
      </w:r>
      <w:r>
        <w:rPr>
          <w:rFonts w:hint="eastAsia" w:ascii="仿宋_GB2312" w:hAnsi="仿宋_GB2312" w:eastAsia="仿宋_GB2312"/>
          <w:spacing w:val="8"/>
          <w:sz w:val="32"/>
        </w:rPr>
        <w:t>80周岁，具有北京市户籍或在京居住6个月及以上的非京籍城乡居民。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四、调查方法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抽样调查。由调查员进行拦截调查填报。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仿宋_GB2312" w:hAnsi="宋体" w:eastAsia="仿宋_GB2312" w:cs="宋体"/>
          <w:spacing w:val="-4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五、组织方式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本</w:t>
      </w:r>
      <w:r>
        <w:rPr>
          <w:rFonts w:hint="eastAsia" w:ascii="仿宋_GB2312" w:eastAsia="仿宋_GB2312" w:cs="宋体"/>
          <w:spacing w:val="-11"/>
          <w:kern w:val="0"/>
          <w:sz w:val="32"/>
          <w:szCs w:val="32"/>
        </w:rPr>
        <w:t>次调查由市统计局统一领导，区统计局负责具体组织实施。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六、数据发布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本调查数据供内部使用并仅限用于统计相关目的，不对外发布。</w:t>
      </w: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C8FA3"/>
    <w:rsid w:val="7FCC8FA3"/>
    <w:rsid w:val="FFF3F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2025-08-29T10:29:00Z</dcterms:created>
  <dc:creator>bjtjj</dc:creator>
  <cp:lastModifiedBy>bjtjj</cp:lastModifiedBy>
  <dcterms:modified xsi:type="dcterms:W3CDTF">2025-08-29T10:30:48Z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