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95C" w:rsidRDefault="0034295C" w:rsidP="00F44EF5">
      <w:pPr>
        <w:pStyle w:val="a3"/>
        <w:adjustRightInd w:val="0"/>
        <w:spacing w:beforeLines="100" w:afterLines="100" w:line="560" w:lineRule="exact"/>
        <w:rPr>
          <w:rFonts w:ascii="宋体" w:eastAsia="宋体" w:hAnsi="宋体"/>
          <w:b/>
          <w:sz w:val="36"/>
          <w:szCs w:val="36"/>
        </w:rPr>
      </w:pPr>
    </w:p>
    <w:p w:rsidR="0034295C" w:rsidRDefault="0034295C" w:rsidP="00F44EF5">
      <w:pPr>
        <w:pStyle w:val="a3"/>
        <w:adjustRightInd w:val="0"/>
        <w:spacing w:beforeLines="100" w:afterLines="100" w:line="560" w:lineRule="exact"/>
        <w:rPr>
          <w:rFonts w:ascii="宋体" w:eastAsia="宋体" w:hAnsi="宋体"/>
          <w:b/>
          <w:sz w:val="36"/>
          <w:szCs w:val="36"/>
        </w:rPr>
      </w:pPr>
    </w:p>
    <w:p w:rsidR="00533A84" w:rsidRDefault="0034295C" w:rsidP="00F44EF5">
      <w:pPr>
        <w:pStyle w:val="a3"/>
        <w:adjustRightInd w:val="0"/>
        <w:spacing w:beforeLines="100" w:afterLines="100" w:line="560" w:lineRule="exact"/>
        <w:rPr>
          <w:rFonts w:ascii="宋体" w:eastAsia="宋体" w:hAnsi="宋体"/>
          <w:b/>
          <w:sz w:val="36"/>
          <w:szCs w:val="36"/>
        </w:rPr>
      </w:pPr>
      <w:r w:rsidRPr="00A64598">
        <w:rPr>
          <w:rFonts w:ascii="宋体" w:eastAsia="宋体" w:hAnsi="宋体" w:hint="eastAsia"/>
          <w:b/>
          <w:sz w:val="36"/>
          <w:szCs w:val="36"/>
        </w:rPr>
        <w:t>北京市统计局201</w:t>
      </w:r>
      <w:r>
        <w:rPr>
          <w:rFonts w:ascii="宋体" w:eastAsia="宋体" w:hAnsi="宋体" w:hint="eastAsia"/>
          <w:b/>
          <w:sz w:val="36"/>
          <w:szCs w:val="36"/>
        </w:rPr>
        <w:t>8</w:t>
      </w:r>
      <w:r w:rsidRPr="00A64598">
        <w:rPr>
          <w:rFonts w:ascii="宋体" w:eastAsia="宋体" w:hAnsi="宋体" w:hint="eastAsia"/>
          <w:b/>
          <w:sz w:val="36"/>
          <w:szCs w:val="36"/>
        </w:rPr>
        <w:t>年</w:t>
      </w:r>
      <w:r w:rsidRPr="00EB0CA8">
        <w:rPr>
          <w:rFonts w:ascii="宋体" w:eastAsia="宋体" w:hAnsi="宋体" w:hint="eastAsia"/>
          <w:b/>
          <w:sz w:val="36"/>
          <w:szCs w:val="36"/>
        </w:rPr>
        <w:t>政府信息公开</w:t>
      </w:r>
      <w:r w:rsidRPr="00A64598">
        <w:rPr>
          <w:rFonts w:ascii="宋体" w:eastAsia="宋体" w:hAnsi="宋体" w:hint="eastAsia"/>
          <w:b/>
          <w:sz w:val="36"/>
          <w:szCs w:val="36"/>
        </w:rPr>
        <w:t>工作年度报告</w:t>
      </w:r>
    </w:p>
    <w:p w:rsidR="00533A84" w:rsidRDefault="00533A84" w:rsidP="00F44EF5">
      <w:pPr>
        <w:pStyle w:val="a3"/>
        <w:adjustRightInd w:val="0"/>
        <w:spacing w:beforeLines="100" w:afterLines="100" w:line="560" w:lineRule="exact"/>
        <w:jc w:val="both"/>
        <w:rPr>
          <w:rFonts w:ascii="华文中宋" w:eastAsia="华文中宋" w:hAnsi="华文中宋"/>
          <w:b/>
          <w:sz w:val="36"/>
          <w:szCs w:val="36"/>
        </w:rPr>
      </w:pPr>
    </w:p>
    <w:p w:rsidR="00533A84" w:rsidRDefault="00533A84" w:rsidP="00F44EF5">
      <w:pPr>
        <w:pStyle w:val="a3"/>
        <w:adjustRightInd w:val="0"/>
        <w:spacing w:beforeLines="100" w:afterLines="100" w:line="560" w:lineRule="exact"/>
        <w:rPr>
          <w:rFonts w:ascii="华文中宋" w:eastAsia="华文中宋" w:hAnsi="华文中宋"/>
          <w:b/>
          <w:sz w:val="36"/>
          <w:szCs w:val="36"/>
        </w:rPr>
      </w:pPr>
    </w:p>
    <w:p w:rsidR="00533A84" w:rsidRDefault="00533A84" w:rsidP="00F44EF5">
      <w:pPr>
        <w:pStyle w:val="a3"/>
        <w:adjustRightInd w:val="0"/>
        <w:spacing w:beforeLines="100" w:afterLines="100" w:line="560" w:lineRule="exact"/>
        <w:rPr>
          <w:rFonts w:ascii="华文中宋" w:eastAsia="华文中宋" w:hAnsi="华文中宋"/>
          <w:b/>
          <w:sz w:val="36"/>
          <w:szCs w:val="36"/>
        </w:rPr>
      </w:pPr>
    </w:p>
    <w:p w:rsidR="00533A84" w:rsidRDefault="00533A84" w:rsidP="00F44EF5">
      <w:pPr>
        <w:pStyle w:val="a3"/>
        <w:adjustRightInd w:val="0"/>
        <w:spacing w:beforeLines="100" w:afterLines="100" w:line="560" w:lineRule="exact"/>
        <w:rPr>
          <w:rFonts w:ascii="华文中宋" w:eastAsia="华文中宋" w:hAnsi="华文中宋"/>
          <w:b/>
          <w:sz w:val="36"/>
          <w:szCs w:val="36"/>
        </w:rPr>
      </w:pPr>
    </w:p>
    <w:p w:rsidR="00533A84" w:rsidRDefault="00533A84" w:rsidP="00F44EF5">
      <w:pPr>
        <w:pStyle w:val="a3"/>
        <w:adjustRightInd w:val="0"/>
        <w:spacing w:beforeLines="100" w:afterLines="100" w:line="560" w:lineRule="exact"/>
        <w:rPr>
          <w:rFonts w:ascii="华文中宋" w:eastAsia="华文中宋" w:hAnsi="华文中宋"/>
          <w:b/>
          <w:sz w:val="36"/>
          <w:szCs w:val="36"/>
        </w:rPr>
      </w:pPr>
    </w:p>
    <w:p w:rsidR="00533A84" w:rsidRDefault="00533A84" w:rsidP="00F44EF5">
      <w:pPr>
        <w:pStyle w:val="a3"/>
        <w:adjustRightInd w:val="0"/>
        <w:spacing w:beforeLines="100" w:afterLines="100" w:line="560" w:lineRule="exact"/>
        <w:rPr>
          <w:rFonts w:ascii="华文中宋" w:eastAsia="华文中宋" w:hAnsi="华文中宋"/>
          <w:b/>
          <w:sz w:val="36"/>
          <w:szCs w:val="36"/>
        </w:rPr>
      </w:pPr>
    </w:p>
    <w:p w:rsidR="00533A84" w:rsidRDefault="00533A84" w:rsidP="00F44EF5">
      <w:pPr>
        <w:pStyle w:val="a3"/>
        <w:adjustRightInd w:val="0"/>
        <w:spacing w:beforeLines="100" w:afterLines="100" w:line="560" w:lineRule="exact"/>
        <w:rPr>
          <w:rFonts w:ascii="华文中宋" w:eastAsia="华文中宋" w:hAnsi="华文中宋"/>
          <w:b/>
          <w:sz w:val="36"/>
          <w:szCs w:val="36"/>
        </w:rPr>
      </w:pPr>
    </w:p>
    <w:p w:rsidR="00533A84" w:rsidRDefault="0034295C" w:rsidP="00F44EF5">
      <w:pPr>
        <w:pStyle w:val="a3"/>
        <w:adjustRightInd w:val="0"/>
        <w:spacing w:beforeLines="100" w:afterLines="100" w:line="560" w:lineRule="exact"/>
        <w:rPr>
          <w:rFonts w:ascii="楷体_GB2312" w:eastAsia="楷体_GB2312" w:hAnsi="华文中宋"/>
          <w:sz w:val="30"/>
          <w:szCs w:val="30"/>
        </w:rPr>
      </w:pPr>
      <w:r w:rsidRPr="005E0501">
        <w:rPr>
          <w:rFonts w:ascii="楷体_GB2312" w:eastAsia="楷体_GB2312" w:hAnsi="华文中宋" w:hint="eastAsia"/>
          <w:sz w:val="30"/>
          <w:szCs w:val="30"/>
        </w:rPr>
        <w:t>北京市统计局</w:t>
      </w:r>
    </w:p>
    <w:p w:rsidR="00533A84" w:rsidRDefault="0034295C" w:rsidP="00F44EF5">
      <w:pPr>
        <w:pStyle w:val="a3"/>
        <w:adjustRightInd w:val="0"/>
        <w:spacing w:beforeLines="100" w:afterLines="100" w:line="560" w:lineRule="exact"/>
        <w:rPr>
          <w:rFonts w:ascii="楷体_GB2312" w:eastAsia="楷体_GB2312" w:hAnsi="华文中宋"/>
          <w:sz w:val="30"/>
          <w:szCs w:val="30"/>
        </w:rPr>
      </w:pPr>
      <w:r w:rsidRPr="005E0501">
        <w:rPr>
          <w:rFonts w:ascii="楷体_GB2312" w:eastAsia="楷体_GB2312" w:hAnsi="华文中宋" w:hint="eastAsia"/>
          <w:sz w:val="30"/>
          <w:szCs w:val="30"/>
        </w:rPr>
        <w:t>二○一</w:t>
      </w:r>
      <w:r>
        <w:rPr>
          <w:rFonts w:ascii="楷体_GB2312" w:eastAsia="楷体_GB2312" w:hAnsi="华文中宋" w:hint="eastAsia"/>
          <w:sz w:val="30"/>
          <w:szCs w:val="30"/>
        </w:rPr>
        <w:t>九</w:t>
      </w:r>
      <w:r w:rsidRPr="005E0501">
        <w:rPr>
          <w:rFonts w:ascii="楷体_GB2312" w:eastAsia="楷体_GB2312" w:hAnsi="华文中宋" w:hint="eastAsia"/>
          <w:sz w:val="30"/>
          <w:szCs w:val="30"/>
        </w:rPr>
        <w:t>年</w:t>
      </w:r>
      <w:r>
        <w:rPr>
          <w:rFonts w:ascii="楷体_GB2312" w:eastAsia="楷体_GB2312" w:hAnsi="华文中宋" w:hint="eastAsia"/>
          <w:sz w:val="30"/>
          <w:szCs w:val="30"/>
        </w:rPr>
        <w:t>三</w:t>
      </w:r>
      <w:r w:rsidRPr="005E0501">
        <w:rPr>
          <w:rFonts w:ascii="楷体_GB2312" w:eastAsia="楷体_GB2312" w:hAnsi="华文中宋" w:hint="eastAsia"/>
          <w:sz w:val="30"/>
          <w:szCs w:val="30"/>
        </w:rPr>
        <w:t>月</w:t>
      </w:r>
    </w:p>
    <w:p w:rsidR="00533A84" w:rsidRDefault="00533A84" w:rsidP="00F44EF5">
      <w:pPr>
        <w:pStyle w:val="a3"/>
        <w:adjustRightInd w:val="0"/>
        <w:spacing w:beforeLines="100" w:afterLines="100" w:line="560" w:lineRule="exact"/>
        <w:rPr>
          <w:rFonts w:ascii="楷体_GB2312" w:eastAsia="楷体_GB2312" w:hAnsi="华文中宋"/>
          <w:sz w:val="30"/>
          <w:szCs w:val="30"/>
        </w:rPr>
      </w:pPr>
    </w:p>
    <w:p w:rsidR="0034295C" w:rsidRDefault="0034295C" w:rsidP="0034295C">
      <w:pPr>
        <w:spacing w:line="500" w:lineRule="exact"/>
        <w:ind w:firstLineChars="200" w:firstLine="640"/>
        <w:rPr>
          <w:rFonts w:ascii="仿宋_GB2312" w:eastAsia="仿宋_GB2312" w:hAnsi="Calibri" w:cs="宋体"/>
          <w:color w:val="000000"/>
          <w:kern w:val="0"/>
          <w:sz w:val="32"/>
          <w:szCs w:val="32"/>
        </w:rPr>
      </w:pPr>
    </w:p>
    <w:p w:rsidR="0034295C" w:rsidRDefault="0034295C" w:rsidP="0034295C">
      <w:pPr>
        <w:spacing w:line="500" w:lineRule="exact"/>
        <w:ind w:firstLineChars="200" w:firstLine="640"/>
        <w:rPr>
          <w:rFonts w:ascii="仿宋_GB2312" w:eastAsia="仿宋_GB2312" w:hAnsi="Calibri" w:cs="宋体"/>
          <w:color w:val="000000"/>
          <w:kern w:val="0"/>
          <w:sz w:val="32"/>
          <w:szCs w:val="32"/>
        </w:rPr>
      </w:pPr>
    </w:p>
    <w:p w:rsidR="0034295C" w:rsidRDefault="0034295C" w:rsidP="0034295C">
      <w:pPr>
        <w:widowControl/>
        <w:spacing w:line="540" w:lineRule="exact"/>
        <w:ind w:firstLineChars="200" w:firstLine="640"/>
        <w:jc w:val="left"/>
        <w:rPr>
          <w:rFonts w:ascii="仿宋_GB2312" w:eastAsia="仿宋_GB2312" w:hAnsi="宋体" w:cs="宋体"/>
          <w:color w:val="000000"/>
          <w:kern w:val="0"/>
          <w:sz w:val="32"/>
          <w:szCs w:val="32"/>
        </w:rPr>
      </w:pPr>
    </w:p>
    <w:p w:rsidR="0034295C" w:rsidRPr="0034295C" w:rsidRDefault="0034295C" w:rsidP="0034295C">
      <w:pPr>
        <w:widowControl/>
        <w:wordWrap w:val="0"/>
        <w:spacing w:line="600" w:lineRule="exact"/>
        <w:ind w:firstLine="480"/>
        <w:rPr>
          <w:rFonts w:ascii="仿宋_GB2312" w:eastAsia="仿宋_GB2312" w:cs="仿宋_GB2312"/>
          <w:sz w:val="32"/>
          <w:szCs w:val="32"/>
        </w:rPr>
      </w:pPr>
    </w:p>
    <w:p w:rsidR="0034295C" w:rsidRPr="0034295C" w:rsidRDefault="0034295C" w:rsidP="0034295C">
      <w:pPr>
        <w:widowControl/>
        <w:spacing w:line="540" w:lineRule="exact"/>
        <w:ind w:firstLineChars="200" w:firstLine="640"/>
        <w:rPr>
          <w:rFonts w:ascii="仿宋_GB2312" w:eastAsia="仿宋_GB2312" w:hAnsi="宋体" w:cs="宋体"/>
          <w:color w:val="000000"/>
          <w:kern w:val="0"/>
          <w:sz w:val="32"/>
          <w:szCs w:val="32"/>
        </w:rPr>
      </w:pPr>
      <w:r w:rsidRPr="0034295C">
        <w:rPr>
          <w:rFonts w:ascii="仿宋_GB2312" w:eastAsia="仿宋_GB2312" w:hAnsi="宋体" w:cs="宋体" w:hint="eastAsia"/>
          <w:color w:val="000000"/>
          <w:kern w:val="0"/>
          <w:sz w:val="32"/>
          <w:szCs w:val="32"/>
        </w:rPr>
        <w:lastRenderedPageBreak/>
        <w:t>本报告根据《中华人民共和国政府信息公开条例》（以下简称《条例》）</w:t>
      </w:r>
      <w:r w:rsidRPr="008A6868">
        <w:rPr>
          <w:rFonts w:ascii="仿宋_GB2312" w:eastAsia="仿宋_GB2312" w:hAnsi="宋体" w:cs="宋体" w:hint="eastAsia"/>
          <w:color w:val="000000"/>
          <w:kern w:val="0"/>
          <w:sz w:val="32"/>
          <w:szCs w:val="32"/>
        </w:rPr>
        <w:t>和《北京市政府信息公开规定》</w:t>
      </w:r>
      <w:r w:rsidRPr="00EE00A6">
        <w:rPr>
          <w:rFonts w:ascii="仿宋_GB2312" w:eastAsia="仿宋_GB2312" w:hAnsi="宋体" w:cs="宋体" w:hint="eastAsia"/>
          <w:color w:val="000000"/>
          <w:kern w:val="0"/>
          <w:sz w:val="32"/>
          <w:szCs w:val="32"/>
        </w:rPr>
        <w:t>（以下简称《</w:t>
      </w:r>
      <w:r>
        <w:rPr>
          <w:rFonts w:ascii="仿宋_GB2312" w:eastAsia="仿宋_GB2312" w:hAnsi="宋体" w:cs="宋体" w:hint="eastAsia"/>
          <w:color w:val="000000"/>
          <w:kern w:val="0"/>
          <w:sz w:val="32"/>
          <w:szCs w:val="32"/>
        </w:rPr>
        <w:t>规定</w:t>
      </w:r>
      <w:r w:rsidRPr="00EE00A6">
        <w:rPr>
          <w:rFonts w:ascii="仿宋_GB2312" w:eastAsia="仿宋_GB2312" w:hAnsi="宋体" w:cs="宋体" w:hint="eastAsia"/>
          <w:color w:val="000000"/>
          <w:kern w:val="0"/>
          <w:sz w:val="32"/>
          <w:szCs w:val="32"/>
        </w:rPr>
        <w:t>》）</w:t>
      </w:r>
      <w:r w:rsidRPr="0034295C">
        <w:rPr>
          <w:rFonts w:ascii="仿宋_GB2312" w:eastAsia="仿宋_GB2312" w:hAnsi="宋体" w:cs="宋体" w:hint="eastAsia"/>
          <w:color w:val="000000"/>
          <w:kern w:val="0"/>
          <w:sz w:val="32"/>
          <w:szCs w:val="32"/>
        </w:rPr>
        <w:t>要求，由北京市统计局（以下简称市统计局）编制。</w:t>
      </w:r>
    </w:p>
    <w:p w:rsidR="0034295C" w:rsidRPr="0034295C" w:rsidRDefault="0034295C" w:rsidP="0034295C">
      <w:pPr>
        <w:widowControl/>
        <w:spacing w:line="540" w:lineRule="exact"/>
        <w:ind w:firstLineChars="200" w:firstLine="640"/>
        <w:rPr>
          <w:rFonts w:ascii="仿宋_GB2312" w:eastAsia="仿宋_GB2312" w:hAnsi="宋体" w:cs="宋体"/>
          <w:color w:val="000000"/>
          <w:kern w:val="0"/>
          <w:sz w:val="32"/>
          <w:szCs w:val="32"/>
        </w:rPr>
      </w:pPr>
      <w:r w:rsidRPr="0034295C">
        <w:rPr>
          <w:rFonts w:ascii="仿宋_GB2312" w:eastAsia="仿宋_GB2312" w:hAnsi="宋体" w:cs="宋体" w:hint="eastAsia"/>
          <w:color w:val="000000"/>
          <w:kern w:val="0"/>
          <w:sz w:val="32"/>
          <w:szCs w:val="32"/>
        </w:rPr>
        <w:t>全文包括</w:t>
      </w:r>
      <w:r>
        <w:rPr>
          <w:rFonts w:ascii="仿宋_GB2312" w:eastAsia="仿宋_GB2312" w:hAnsi="宋体" w:cs="宋体" w:hint="eastAsia"/>
          <w:color w:val="000000"/>
          <w:kern w:val="0"/>
          <w:sz w:val="32"/>
          <w:szCs w:val="32"/>
        </w:rPr>
        <w:t>2018</w:t>
      </w:r>
      <w:r w:rsidRPr="0034295C">
        <w:rPr>
          <w:rFonts w:ascii="仿宋_GB2312" w:eastAsia="仿宋_GB2312" w:hAnsi="宋体" w:cs="宋体" w:hint="eastAsia"/>
          <w:color w:val="000000"/>
          <w:kern w:val="0"/>
          <w:sz w:val="32"/>
          <w:szCs w:val="32"/>
        </w:rPr>
        <w:t>年市统计局</w:t>
      </w:r>
      <w:r w:rsidRPr="00E00275">
        <w:rPr>
          <w:rFonts w:ascii="仿宋_GB2312" w:eastAsia="仿宋_GB2312" w:hAnsi="华文中宋" w:cs="仿宋_GB2312" w:hint="eastAsia"/>
          <w:sz w:val="32"/>
          <w:szCs w:val="32"/>
        </w:rPr>
        <w:t>落实《北京市</w:t>
      </w:r>
      <w:r w:rsidRPr="00E00275">
        <w:rPr>
          <w:rFonts w:ascii="仿宋_GB2312" w:eastAsia="仿宋_GB2312" w:hAnsi="华文中宋" w:cs="仿宋_GB2312"/>
          <w:sz w:val="32"/>
          <w:szCs w:val="32"/>
        </w:rPr>
        <w:t>2018</w:t>
      </w:r>
      <w:r w:rsidRPr="00E00275">
        <w:rPr>
          <w:rFonts w:ascii="仿宋_GB2312" w:eastAsia="仿宋_GB2312" w:hAnsi="华文中宋" w:cs="仿宋_GB2312" w:hint="eastAsia"/>
          <w:sz w:val="32"/>
          <w:szCs w:val="32"/>
        </w:rPr>
        <w:t>年政务公开工作要点》，</w:t>
      </w:r>
      <w:r w:rsidR="001C0BCF">
        <w:rPr>
          <w:rFonts w:ascii="仿宋_GB2312" w:eastAsia="仿宋_GB2312" w:hAnsi="华文中宋" w:cs="仿宋_GB2312" w:hint="eastAsia"/>
          <w:sz w:val="32"/>
          <w:szCs w:val="32"/>
        </w:rPr>
        <w:t>本部门</w:t>
      </w:r>
      <w:r w:rsidRPr="00E00275">
        <w:rPr>
          <w:rFonts w:ascii="仿宋_GB2312" w:eastAsia="仿宋_GB2312" w:cs="仿宋_GB2312" w:hint="eastAsia"/>
          <w:sz w:val="32"/>
          <w:szCs w:val="32"/>
        </w:rPr>
        <w:t>组织机构、制度建设、渠道场所、教育培训</w:t>
      </w:r>
      <w:r w:rsidR="001C0BCF">
        <w:rPr>
          <w:rFonts w:ascii="仿宋_GB2312" w:eastAsia="仿宋_GB2312" w:cs="仿宋_GB2312" w:hint="eastAsia"/>
          <w:sz w:val="32"/>
          <w:szCs w:val="32"/>
        </w:rPr>
        <w:t>、存在的</w:t>
      </w:r>
      <w:r w:rsidR="001C0BCF" w:rsidRPr="00E00275">
        <w:rPr>
          <w:rFonts w:ascii="仿宋_GB2312" w:eastAsia="仿宋_GB2312" w:cs="仿宋_GB2312" w:hint="eastAsia"/>
          <w:sz w:val="32"/>
          <w:szCs w:val="32"/>
        </w:rPr>
        <w:t>不足</w:t>
      </w:r>
      <w:r w:rsidR="00A96675">
        <w:rPr>
          <w:rFonts w:ascii="仿宋_GB2312" w:eastAsia="仿宋_GB2312" w:cs="仿宋_GB2312" w:hint="eastAsia"/>
          <w:sz w:val="32"/>
          <w:szCs w:val="32"/>
        </w:rPr>
        <w:t>、</w:t>
      </w:r>
      <w:r w:rsidR="001C0BCF" w:rsidRPr="00E00275">
        <w:rPr>
          <w:rFonts w:ascii="仿宋_GB2312" w:eastAsia="仿宋_GB2312" w:cs="仿宋_GB2312" w:hint="eastAsia"/>
          <w:sz w:val="32"/>
          <w:szCs w:val="32"/>
        </w:rPr>
        <w:t>改进措施</w:t>
      </w:r>
      <w:r w:rsidR="00A96675">
        <w:rPr>
          <w:rFonts w:ascii="仿宋_GB2312" w:eastAsia="仿宋_GB2312" w:hAnsi="华文中宋" w:cs="仿宋_GB2312" w:hint="eastAsia"/>
          <w:sz w:val="32"/>
          <w:szCs w:val="32"/>
        </w:rPr>
        <w:t>、</w:t>
      </w:r>
      <w:r w:rsidR="003457D9">
        <w:rPr>
          <w:rFonts w:ascii="仿宋_GB2312" w:eastAsia="仿宋_GB2312" w:cs="仿宋_GB2312" w:hint="eastAsia"/>
          <w:sz w:val="32"/>
          <w:szCs w:val="32"/>
        </w:rPr>
        <w:t>主动公开</w:t>
      </w:r>
      <w:r w:rsidR="001C0BCF">
        <w:rPr>
          <w:rFonts w:ascii="仿宋_GB2312" w:eastAsia="仿宋_GB2312" w:cs="仿宋_GB2312" w:hint="eastAsia"/>
          <w:sz w:val="32"/>
          <w:szCs w:val="32"/>
        </w:rPr>
        <w:t>、</w:t>
      </w:r>
      <w:r w:rsidRPr="00E00275">
        <w:rPr>
          <w:rFonts w:ascii="仿宋_GB2312" w:eastAsia="仿宋_GB2312" w:cs="仿宋_GB2312" w:hint="eastAsia"/>
          <w:sz w:val="32"/>
          <w:szCs w:val="32"/>
        </w:rPr>
        <w:t>依申请公开</w:t>
      </w:r>
      <w:r w:rsidR="001C0BCF">
        <w:rPr>
          <w:rFonts w:ascii="仿宋_GB2312" w:eastAsia="仿宋_GB2312" w:cs="仿宋_GB2312" w:hint="eastAsia"/>
          <w:sz w:val="32"/>
          <w:szCs w:val="32"/>
        </w:rPr>
        <w:t>、</w:t>
      </w:r>
      <w:r w:rsidR="003457D9">
        <w:rPr>
          <w:rFonts w:ascii="仿宋_GB2312" w:eastAsia="仿宋_GB2312" w:cs="仿宋_GB2312" w:hint="eastAsia"/>
          <w:sz w:val="32"/>
          <w:szCs w:val="32"/>
        </w:rPr>
        <w:t>行政复议</w:t>
      </w:r>
      <w:r w:rsidR="002309F7">
        <w:rPr>
          <w:rFonts w:ascii="仿宋_GB2312" w:eastAsia="仿宋_GB2312" w:cs="仿宋_GB2312" w:hint="eastAsia"/>
          <w:sz w:val="32"/>
          <w:szCs w:val="32"/>
        </w:rPr>
        <w:t>以及</w:t>
      </w:r>
      <w:r w:rsidR="003457D9">
        <w:rPr>
          <w:rFonts w:ascii="仿宋_GB2312" w:eastAsia="仿宋_GB2312" w:cs="仿宋_GB2312" w:hint="eastAsia"/>
          <w:sz w:val="32"/>
          <w:szCs w:val="32"/>
        </w:rPr>
        <w:t>提起行政诉讼</w:t>
      </w:r>
      <w:r w:rsidR="002309F7">
        <w:rPr>
          <w:rFonts w:ascii="仿宋_GB2312" w:eastAsia="仿宋_GB2312" w:cs="仿宋_GB2312" w:hint="eastAsia"/>
          <w:sz w:val="32"/>
          <w:szCs w:val="32"/>
        </w:rPr>
        <w:t>等</w:t>
      </w:r>
      <w:r w:rsidR="001C0BCF">
        <w:rPr>
          <w:rFonts w:ascii="仿宋_GB2312" w:eastAsia="仿宋_GB2312" w:cs="仿宋_GB2312" w:hint="eastAsia"/>
          <w:sz w:val="32"/>
          <w:szCs w:val="32"/>
        </w:rPr>
        <w:t>工作</w:t>
      </w:r>
      <w:r w:rsidR="003457D9">
        <w:rPr>
          <w:rFonts w:ascii="仿宋_GB2312" w:eastAsia="仿宋_GB2312" w:cs="仿宋_GB2312" w:hint="eastAsia"/>
          <w:sz w:val="32"/>
          <w:szCs w:val="32"/>
        </w:rPr>
        <w:t>情况</w:t>
      </w:r>
      <w:r w:rsidRPr="0034295C">
        <w:rPr>
          <w:rFonts w:ascii="仿宋_GB2312" w:eastAsia="仿宋_GB2312" w:hAnsi="宋体" w:cs="宋体" w:hint="eastAsia"/>
          <w:color w:val="000000"/>
          <w:kern w:val="0"/>
          <w:sz w:val="32"/>
          <w:szCs w:val="32"/>
        </w:rPr>
        <w:t>。</w:t>
      </w:r>
    </w:p>
    <w:p w:rsidR="0034295C" w:rsidRPr="0034295C" w:rsidRDefault="0034295C" w:rsidP="0034295C">
      <w:pPr>
        <w:widowControl/>
        <w:spacing w:line="540" w:lineRule="exact"/>
        <w:ind w:firstLineChars="200" w:firstLine="640"/>
        <w:rPr>
          <w:rFonts w:ascii="仿宋_GB2312" w:eastAsia="仿宋_GB2312" w:hAnsi="宋体" w:cs="宋体"/>
          <w:color w:val="000000"/>
          <w:kern w:val="0"/>
          <w:sz w:val="32"/>
          <w:szCs w:val="32"/>
        </w:rPr>
      </w:pPr>
      <w:r w:rsidRPr="0034295C">
        <w:rPr>
          <w:rFonts w:ascii="仿宋_GB2312" w:eastAsia="仿宋_GB2312" w:hAnsi="宋体" w:cs="宋体" w:hint="eastAsia"/>
          <w:color w:val="000000"/>
          <w:kern w:val="0"/>
          <w:sz w:val="32"/>
          <w:szCs w:val="32"/>
        </w:rPr>
        <w:t>本报告所列数据的统计期限自</w:t>
      </w:r>
      <w:r w:rsidR="003457D9">
        <w:rPr>
          <w:rFonts w:ascii="仿宋_GB2312" w:eastAsia="仿宋_GB2312" w:hAnsi="宋体" w:cs="宋体" w:hint="eastAsia"/>
          <w:color w:val="000000"/>
          <w:kern w:val="0"/>
          <w:sz w:val="32"/>
          <w:szCs w:val="32"/>
        </w:rPr>
        <w:t>2018</w:t>
      </w:r>
      <w:r w:rsidRPr="0034295C">
        <w:rPr>
          <w:rFonts w:ascii="仿宋_GB2312" w:eastAsia="仿宋_GB2312" w:hAnsi="宋体" w:cs="宋体" w:hint="eastAsia"/>
          <w:color w:val="000000"/>
          <w:kern w:val="0"/>
          <w:sz w:val="32"/>
          <w:szCs w:val="32"/>
        </w:rPr>
        <w:t>年1月1日起，至</w:t>
      </w:r>
      <w:r w:rsidR="003457D9">
        <w:rPr>
          <w:rFonts w:ascii="仿宋_GB2312" w:eastAsia="仿宋_GB2312" w:hAnsi="宋体" w:cs="宋体" w:hint="eastAsia"/>
          <w:color w:val="000000"/>
          <w:kern w:val="0"/>
          <w:sz w:val="32"/>
          <w:szCs w:val="32"/>
        </w:rPr>
        <w:t>2018</w:t>
      </w:r>
      <w:r w:rsidRPr="0034295C">
        <w:rPr>
          <w:rFonts w:ascii="仿宋_GB2312" w:eastAsia="仿宋_GB2312" w:hAnsi="宋体" w:cs="宋体" w:hint="eastAsia"/>
          <w:color w:val="000000"/>
          <w:kern w:val="0"/>
          <w:sz w:val="32"/>
          <w:szCs w:val="32"/>
        </w:rPr>
        <w:t>年12月31日止。本报告的电子版可在市统计局</w:t>
      </w:r>
      <w:r w:rsidR="00836E11">
        <w:rPr>
          <w:rFonts w:ascii="仿宋_GB2312" w:eastAsia="仿宋_GB2312" w:hAnsi="宋体" w:cs="宋体" w:hint="eastAsia"/>
          <w:color w:val="000000"/>
          <w:kern w:val="0"/>
          <w:sz w:val="32"/>
          <w:szCs w:val="32"/>
        </w:rPr>
        <w:t>官方</w:t>
      </w:r>
      <w:r w:rsidRPr="0034295C">
        <w:rPr>
          <w:rFonts w:ascii="仿宋_GB2312" w:eastAsia="仿宋_GB2312" w:hAnsi="宋体" w:cs="宋体" w:hint="eastAsia"/>
          <w:color w:val="000000"/>
          <w:kern w:val="0"/>
          <w:sz w:val="32"/>
          <w:szCs w:val="32"/>
        </w:rPr>
        <w:t>网站</w:t>
      </w:r>
      <w:r w:rsidR="00836E11" w:rsidRPr="0034295C">
        <w:rPr>
          <w:rFonts w:ascii="仿宋_GB2312" w:eastAsia="仿宋_GB2312" w:hAnsi="宋体" w:cs="宋体" w:hint="eastAsia"/>
          <w:color w:val="000000"/>
          <w:kern w:val="0"/>
          <w:sz w:val="32"/>
          <w:szCs w:val="32"/>
        </w:rPr>
        <w:t xml:space="preserve"> </w:t>
      </w:r>
      <w:r w:rsidRPr="0034295C">
        <w:rPr>
          <w:rFonts w:ascii="仿宋_GB2312" w:eastAsia="仿宋_GB2312" w:hAnsi="宋体" w:cs="宋体" w:hint="eastAsia"/>
          <w:color w:val="000000"/>
          <w:kern w:val="0"/>
          <w:sz w:val="32"/>
          <w:szCs w:val="32"/>
        </w:rPr>
        <w:t>(网址:</w:t>
      </w:r>
      <w:r w:rsidR="003457D9" w:rsidRPr="003457D9">
        <w:t xml:space="preserve"> </w:t>
      </w:r>
      <w:r w:rsidR="003457D9" w:rsidRPr="003457D9">
        <w:rPr>
          <w:rFonts w:ascii="仿宋_GB2312" w:eastAsia="仿宋_GB2312" w:hAnsi="宋体" w:cs="宋体"/>
          <w:color w:val="000000"/>
          <w:kern w:val="0"/>
          <w:sz w:val="32"/>
          <w:szCs w:val="32"/>
        </w:rPr>
        <w:t>http://tjj.beijing.gov.cn/</w:t>
      </w:r>
      <w:r w:rsidRPr="0034295C">
        <w:rPr>
          <w:rFonts w:ascii="仿宋_GB2312" w:eastAsia="仿宋_GB2312" w:hAnsi="宋体" w:cs="宋体" w:hint="eastAsia"/>
          <w:color w:val="000000"/>
          <w:kern w:val="0"/>
          <w:sz w:val="32"/>
          <w:szCs w:val="32"/>
        </w:rPr>
        <w:t>)下载。如对本报告有任何疑问，请联系：北京市统计资料管理中心（地址：北京市西城区</w:t>
      </w:r>
      <w:proofErr w:type="gramStart"/>
      <w:r w:rsidRPr="0034295C">
        <w:rPr>
          <w:rFonts w:ascii="仿宋_GB2312" w:eastAsia="仿宋_GB2312" w:hAnsi="宋体" w:cs="宋体" w:hint="eastAsia"/>
          <w:color w:val="000000"/>
          <w:kern w:val="0"/>
          <w:sz w:val="32"/>
          <w:szCs w:val="32"/>
        </w:rPr>
        <w:t>槐</w:t>
      </w:r>
      <w:proofErr w:type="gramEnd"/>
      <w:r w:rsidRPr="0034295C">
        <w:rPr>
          <w:rFonts w:ascii="仿宋_GB2312" w:eastAsia="仿宋_GB2312" w:hAnsi="宋体" w:cs="宋体" w:hint="eastAsia"/>
          <w:color w:val="000000"/>
          <w:kern w:val="0"/>
          <w:sz w:val="32"/>
          <w:szCs w:val="32"/>
        </w:rPr>
        <w:t>柏树街2号4号楼；邮编：100053；联系电话：83172556；电子邮箱：tjgk@bjstats.gov.cn）。</w:t>
      </w:r>
    </w:p>
    <w:p w:rsidR="003457D9" w:rsidRDefault="003457D9"/>
    <w:p w:rsidR="003457D9" w:rsidRDefault="003457D9">
      <w:pPr>
        <w:widowControl/>
        <w:jc w:val="left"/>
      </w:pPr>
      <w:r>
        <w:br w:type="page"/>
      </w:r>
    </w:p>
    <w:p w:rsidR="003457D9" w:rsidRDefault="003457D9" w:rsidP="00FB6052">
      <w:pPr>
        <w:pStyle w:val="a4"/>
        <w:widowControl/>
        <w:numPr>
          <w:ilvl w:val="0"/>
          <w:numId w:val="1"/>
        </w:numPr>
        <w:spacing w:line="540" w:lineRule="exact"/>
        <w:ind w:firstLineChars="0"/>
        <w:rPr>
          <w:rFonts w:ascii="黑体" w:eastAsia="黑体" w:hAnsi="宋体" w:cs="宋体"/>
          <w:color w:val="000000"/>
          <w:kern w:val="0"/>
          <w:sz w:val="32"/>
          <w:szCs w:val="32"/>
        </w:rPr>
      </w:pPr>
      <w:r w:rsidRPr="00FB6052">
        <w:rPr>
          <w:rFonts w:ascii="黑体" w:eastAsia="黑体" w:hAnsi="宋体" w:cs="宋体" w:hint="eastAsia"/>
          <w:color w:val="000000"/>
          <w:kern w:val="0"/>
          <w:sz w:val="32"/>
          <w:szCs w:val="32"/>
        </w:rPr>
        <w:lastRenderedPageBreak/>
        <w:t>基本情况</w:t>
      </w:r>
    </w:p>
    <w:p w:rsidR="00FB6052" w:rsidRDefault="00DB1B3D" w:rsidP="00CB6A34">
      <w:pPr>
        <w:pStyle w:val="a4"/>
        <w:widowControl/>
        <w:numPr>
          <w:ilvl w:val="0"/>
          <w:numId w:val="2"/>
        </w:numPr>
        <w:spacing w:line="540" w:lineRule="exact"/>
        <w:ind w:firstLineChars="0"/>
        <w:rPr>
          <w:rFonts w:ascii="楷体_GB2312" w:eastAsia="楷体_GB2312" w:hAnsi="宋体" w:cs="宋体"/>
          <w:color w:val="000000"/>
          <w:kern w:val="0"/>
          <w:sz w:val="32"/>
          <w:szCs w:val="32"/>
        </w:rPr>
      </w:pPr>
      <w:r w:rsidRPr="00DB1B3D">
        <w:rPr>
          <w:rFonts w:ascii="楷体_GB2312" w:eastAsia="楷体_GB2312" w:hAnsi="宋体" w:cs="宋体" w:hint="eastAsia"/>
          <w:color w:val="000000"/>
          <w:kern w:val="0"/>
          <w:sz w:val="32"/>
          <w:szCs w:val="32"/>
        </w:rPr>
        <w:t>严格落实《北京市</w:t>
      </w:r>
      <w:r w:rsidRPr="00DB1B3D">
        <w:rPr>
          <w:rFonts w:ascii="楷体_GB2312" w:eastAsia="楷体_GB2312" w:hAnsi="宋体" w:cs="宋体"/>
          <w:color w:val="000000"/>
          <w:kern w:val="0"/>
          <w:sz w:val="32"/>
          <w:szCs w:val="32"/>
        </w:rPr>
        <w:t>2018</w:t>
      </w:r>
      <w:r w:rsidRPr="00DB1B3D">
        <w:rPr>
          <w:rFonts w:ascii="楷体_GB2312" w:eastAsia="楷体_GB2312" w:hAnsi="宋体" w:cs="宋体" w:hint="eastAsia"/>
          <w:color w:val="000000"/>
          <w:kern w:val="0"/>
          <w:sz w:val="32"/>
          <w:szCs w:val="32"/>
        </w:rPr>
        <w:t>年政务公开工作要点》</w:t>
      </w:r>
    </w:p>
    <w:p w:rsidR="00CB6A34" w:rsidRPr="00D71A03" w:rsidRDefault="001C0BCF" w:rsidP="00D71A03">
      <w:pPr>
        <w:autoSpaceDE w:val="0"/>
        <w:autoSpaceDN w:val="0"/>
        <w:spacing w:line="54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市</w:t>
      </w:r>
      <w:r w:rsidR="00D71A03" w:rsidRPr="00D71A03">
        <w:rPr>
          <w:rFonts w:ascii="仿宋_GB2312" w:eastAsia="仿宋_GB2312" w:hAnsi="宋体" w:cs="宋体" w:hint="eastAsia"/>
          <w:color w:val="000000"/>
          <w:kern w:val="0"/>
          <w:sz w:val="32"/>
          <w:szCs w:val="32"/>
        </w:rPr>
        <w:t>统计局根据市政府《关于全面推进政务公开工作的实施意见》以及《北京市2018年政务公开工作要点》的具体要求，结合市统计局2018年重点工作，制发了《北京市统计局2018年政务公开工作要点及任务分工方案》并在官方网站主动公开。该方案细化了市政府2018年政务公开工作要点，以推进决策公开、执行公开、结果公开、管理公开、服务公开为导向，加强政策解读、回应社会关切、扩大公众参与，增强公开时效，深化政务公开制度建设，创新公开理念，充分发挥公开促落实、促规范、促服务的作用</w:t>
      </w:r>
      <w:r w:rsidR="00D71A03">
        <w:rPr>
          <w:rFonts w:ascii="仿宋_GB2312" w:eastAsia="仿宋_GB2312" w:hAnsi="宋体" w:cs="宋体" w:hint="eastAsia"/>
          <w:color w:val="000000"/>
          <w:kern w:val="0"/>
          <w:sz w:val="32"/>
          <w:szCs w:val="32"/>
        </w:rPr>
        <w:t>。</w:t>
      </w:r>
    </w:p>
    <w:p w:rsidR="00CB6A34" w:rsidRPr="00CB6A34" w:rsidRDefault="00CB6A34" w:rsidP="00CB6A34">
      <w:pPr>
        <w:pStyle w:val="a4"/>
        <w:widowControl/>
        <w:numPr>
          <w:ilvl w:val="0"/>
          <w:numId w:val="2"/>
        </w:numPr>
        <w:spacing w:line="540" w:lineRule="exact"/>
        <w:ind w:firstLineChars="0"/>
        <w:rPr>
          <w:rFonts w:ascii="楷体_GB2312" w:eastAsia="楷体_GB2312" w:hAnsi="宋体" w:cs="宋体"/>
          <w:color w:val="000000"/>
          <w:kern w:val="0"/>
          <w:sz w:val="32"/>
          <w:szCs w:val="32"/>
        </w:rPr>
      </w:pPr>
      <w:r w:rsidRPr="00CB6A34">
        <w:rPr>
          <w:rFonts w:ascii="楷体_GB2312" w:eastAsia="楷体_GB2312" w:hAnsi="宋体" w:cs="宋体" w:hint="eastAsia"/>
          <w:color w:val="000000"/>
          <w:kern w:val="0"/>
          <w:sz w:val="32"/>
          <w:szCs w:val="32"/>
        </w:rPr>
        <w:t>组织机构、制度建设情况</w:t>
      </w:r>
    </w:p>
    <w:p w:rsidR="00B25B9A" w:rsidRPr="00B25B9A" w:rsidRDefault="00CB6A34" w:rsidP="00CB6A34">
      <w:pPr>
        <w:autoSpaceDE w:val="0"/>
        <w:autoSpaceDN w:val="0"/>
        <w:spacing w:line="540" w:lineRule="exact"/>
        <w:ind w:firstLineChars="200" w:firstLine="640"/>
        <w:rPr>
          <w:rFonts w:ascii="楷体_GB2312" w:eastAsia="楷体_GB2312" w:hAnsi="宋体" w:cs="宋体"/>
          <w:color w:val="000000"/>
          <w:kern w:val="0"/>
          <w:sz w:val="32"/>
          <w:szCs w:val="32"/>
        </w:rPr>
      </w:pPr>
      <w:r>
        <w:rPr>
          <w:rFonts w:ascii="仿宋_GB2312" w:eastAsia="仿宋_GB2312" w:hAnsi="宋体" w:cs="宋体" w:hint="eastAsia"/>
          <w:color w:val="000000"/>
          <w:kern w:val="0"/>
          <w:sz w:val="32"/>
          <w:szCs w:val="32"/>
        </w:rPr>
        <w:t>1.</w:t>
      </w:r>
      <w:r w:rsidRPr="00CB6A34">
        <w:rPr>
          <w:rFonts w:ascii="楷体_GB2312" w:eastAsia="楷体_GB2312" w:hAnsi="宋体" w:cs="宋体" w:hint="eastAsia"/>
          <w:color w:val="000000"/>
          <w:kern w:val="0"/>
          <w:sz w:val="32"/>
          <w:szCs w:val="32"/>
        </w:rPr>
        <w:t xml:space="preserve"> </w:t>
      </w:r>
      <w:r w:rsidR="00B25B9A">
        <w:rPr>
          <w:rFonts w:ascii="楷体_GB2312" w:eastAsia="楷体_GB2312" w:hAnsi="宋体" w:cs="宋体" w:hint="eastAsia"/>
          <w:color w:val="000000"/>
          <w:kern w:val="0"/>
          <w:sz w:val="32"/>
          <w:szCs w:val="32"/>
        </w:rPr>
        <w:t>促进</w:t>
      </w:r>
      <w:r w:rsidRPr="00CB6A34">
        <w:rPr>
          <w:rFonts w:ascii="楷体_GB2312" w:eastAsia="楷体_GB2312" w:hAnsi="宋体" w:cs="宋体" w:hint="eastAsia"/>
          <w:color w:val="000000"/>
          <w:kern w:val="0"/>
          <w:sz w:val="32"/>
          <w:szCs w:val="32"/>
        </w:rPr>
        <w:t>政府信息公开工作</w:t>
      </w:r>
      <w:r w:rsidR="00B25B9A" w:rsidRPr="00B25B9A">
        <w:rPr>
          <w:rFonts w:ascii="楷体_GB2312" w:eastAsia="楷体_GB2312" w:hAnsi="宋体" w:cs="宋体" w:hint="eastAsia"/>
          <w:color w:val="000000"/>
          <w:kern w:val="0"/>
          <w:sz w:val="32"/>
          <w:szCs w:val="32"/>
        </w:rPr>
        <w:t>制度化</w:t>
      </w:r>
    </w:p>
    <w:p w:rsidR="00CB6A34" w:rsidRPr="00CB6A34" w:rsidRDefault="00CB6A34" w:rsidP="00CB6A34">
      <w:pPr>
        <w:autoSpaceDE w:val="0"/>
        <w:autoSpaceDN w:val="0"/>
        <w:spacing w:line="540" w:lineRule="exact"/>
        <w:ind w:firstLineChars="200" w:firstLine="640"/>
        <w:rPr>
          <w:rFonts w:ascii="仿宋_GB2312" w:eastAsia="仿宋_GB2312" w:hAnsi="宋体" w:cs="宋体"/>
          <w:color w:val="000000"/>
          <w:kern w:val="0"/>
          <w:sz w:val="32"/>
          <w:szCs w:val="32"/>
        </w:rPr>
      </w:pPr>
      <w:r w:rsidRPr="00CB6A34">
        <w:rPr>
          <w:rFonts w:ascii="仿宋_GB2312" w:eastAsia="仿宋_GB2312" w:hAnsi="宋体" w:cs="宋体" w:hint="eastAsia"/>
          <w:color w:val="000000"/>
          <w:kern w:val="0"/>
          <w:sz w:val="32"/>
          <w:szCs w:val="32"/>
        </w:rPr>
        <w:t>市统计局信息公开前依法依规严格审查，完善信息源头管理机制。修订《北京市统计局政府信息和政务公开工作管理规定》等政务公开制度</w:t>
      </w:r>
      <w:r w:rsidR="00960CEB">
        <w:rPr>
          <w:rFonts w:ascii="仿宋_GB2312" w:eastAsia="仿宋_GB2312" w:hAnsi="宋体" w:cs="宋体" w:hint="eastAsia"/>
          <w:color w:val="000000"/>
          <w:kern w:val="0"/>
          <w:sz w:val="32"/>
          <w:szCs w:val="32"/>
        </w:rPr>
        <w:t>，促进公开工作的制度化、规范化，更好</w:t>
      </w:r>
      <w:r w:rsidR="002309F7">
        <w:rPr>
          <w:rFonts w:ascii="仿宋_GB2312" w:eastAsia="仿宋_GB2312" w:hAnsi="宋体" w:cs="宋体" w:hint="eastAsia"/>
          <w:color w:val="000000"/>
          <w:kern w:val="0"/>
          <w:sz w:val="32"/>
          <w:szCs w:val="32"/>
        </w:rPr>
        <w:t>地</w:t>
      </w:r>
      <w:r w:rsidR="00960CEB">
        <w:rPr>
          <w:rFonts w:ascii="仿宋_GB2312" w:eastAsia="仿宋_GB2312" w:hAnsi="宋体" w:cs="宋体" w:hint="eastAsia"/>
          <w:color w:val="000000"/>
          <w:kern w:val="0"/>
          <w:sz w:val="32"/>
          <w:szCs w:val="32"/>
        </w:rPr>
        <w:t>为公众服务。</w:t>
      </w:r>
    </w:p>
    <w:p w:rsidR="00CB6A34" w:rsidRDefault="00697340" w:rsidP="00CB6A34">
      <w:pPr>
        <w:widowControl/>
        <w:spacing w:line="540" w:lineRule="exact"/>
        <w:ind w:left="640"/>
        <w:rPr>
          <w:rFonts w:ascii="楷体_GB2312" w:eastAsia="楷体_GB2312" w:hAnsi="宋体" w:cs="宋体"/>
          <w:color w:val="000000"/>
          <w:kern w:val="0"/>
          <w:sz w:val="32"/>
          <w:szCs w:val="32"/>
        </w:rPr>
      </w:pPr>
      <w:r>
        <w:rPr>
          <w:rFonts w:ascii="楷体_GB2312" w:eastAsia="楷体_GB2312" w:hAnsi="宋体" w:cs="宋体" w:hint="eastAsia"/>
          <w:color w:val="000000"/>
          <w:kern w:val="0"/>
          <w:sz w:val="32"/>
          <w:szCs w:val="32"/>
        </w:rPr>
        <w:t>2.</w:t>
      </w:r>
      <w:r w:rsidRPr="00697340">
        <w:rPr>
          <w:rFonts w:ascii="楷体_GB2312" w:eastAsia="楷体_GB2312" w:hAnsi="宋体" w:cs="宋体" w:hint="eastAsia"/>
          <w:color w:val="000000"/>
          <w:kern w:val="0"/>
          <w:sz w:val="32"/>
          <w:szCs w:val="32"/>
        </w:rPr>
        <w:t xml:space="preserve"> </w:t>
      </w:r>
      <w:r w:rsidR="002309F7">
        <w:rPr>
          <w:rFonts w:ascii="楷体_GB2312" w:eastAsia="楷体_GB2312" w:hAnsi="宋体" w:cs="宋体" w:hint="eastAsia"/>
          <w:color w:val="000000"/>
          <w:kern w:val="0"/>
          <w:sz w:val="32"/>
          <w:szCs w:val="32"/>
        </w:rPr>
        <w:t>重视</w:t>
      </w:r>
      <w:r w:rsidRPr="00697340">
        <w:rPr>
          <w:rFonts w:ascii="楷体_GB2312" w:eastAsia="楷体_GB2312" w:hAnsi="宋体" w:cs="宋体" w:hint="eastAsia"/>
          <w:color w:val="000000"/>
          <w:kern w:val="0"/>
          <w:sz w:val="32"/>
          <w:szCs w:val="32"/>
        </w:rPr>
        <w:t>政务公开队伍能力建设</w:t>
      </w:r>
    </w:p>
    <w:p w:rsidR="00697340" w:rsidRPr="00697340" w:rsidRDefault="00697340" w:rsidP="00697340">
      <w:pPr>
        <w:autoSpaceDE w:val="0"/>
        <w:autoSpaceDN w:val="0"/>
        <w:spacing w:line="540" w:lineRule="exact"/>
        <w:ind w:firstLineChars="200" w:firstLine="640"/>
        <w:rPr>
          <w:rFonts w:ascii="仿宋_GB2312" w:eastAsia="仿宋_GB2312" w:hAnsi="宋体" w:cs="宋体"/>
          <w:color w:val="000000"/>
          <w:kern w:val="0"/>
          <w:sz w:val="32"/>
          <w:szCs w:val="32"/>
        </w:rPr>
      </w:pPr>
      <w:r w:rsidRPr="00697340">
        <w:rPr>
          <w:rFonts w:ascii="仿宋_GB2312" w:eastAsia="仿宋_GB2312" w:hAnsi="宋体" w:cs="宋体" w:hint="eastAsia"/>
          <w:color w:val="000000"/>
          <w:kern w:val="0"/>
          <w:sz w:val="32"/>
          <w:szCs w:val="32"/>
        </w:rPr>
        <w:t>主要领导多次听取政务公开工作汇报，主持召开局长办公会议，就北京市第四次全国经济普查工作进展情况、做好普查宣传月、北京统计开放日等工作进行讨论研究，解决政务公开工作难点问题，推进政务公开工作。</w:t>
      </w:r>
      <w:r w:rsidRPr="00EE00A6">
        <w:rPr>
          <w:rFonts w:ascii="仿宋_GB2312" w:eastAsia="仿宋_GB2312" w:hAnsi="宋体" w:cs="宋体" w:hint="eastAsia"/>
          <w:color w:val="000000"/>
          <w:kern w:val="0"/>
          <w:sz w:val="32"/>
          <w:szCs w:val="32"/>
        </w:rPr>
        <w:t>201</w:t>
      </w:r>
      <w:r>
        <w:rPr>
          <w:rFonts w:ascii="仿宋_GB2312" w:eastAsia="仿宋_GB2312" w:hAnsi="宋体" w:cs="宋体" w:hint="eastAsia"/>
          <w:color w:val="000000"/>
          <w:kern w:val="0"/>
          <w:sz w:val="32"/>
          <w:szCs w:val="32"/>
        </w:rPr>
        <w:t>8</w:t>
      </w:r>
      <w:r w:rsidRPr="00EE00A6">
        <w:rPr>
          <w:rFonts w:ascii="仿宋_GB2312" w:eastAsia="仿宋_GB2312" w:hAnsi="宋体" w:cs="宋体" w:hint="eastAsia"/>
          <w:color w:val="000000"/>
          <w:kern w:val="0"/>
          <w:sz w:val="32"/>
          <w:szCs w:val="32"/>
        </w:rPr>
        <w:t>年，市统计局配备了</w:t>
      </w:r>
      <w:r>
        <w:rPr>
          <w:rFonts w:ascii="仿宋_GB2312" w:eastAsia="仿宋_GB2312" w:hAnsi="宋体" w:cs="宋体" w:hint="eastAsia"/>
          <w:color w:val="000000"/>
          <w:kern w:val="0"/>
          <w:sz w:val="32"/>
          <w:szCs w:val="32"/>
        </w:rPr>
        <w:t>4</w:t>
      </w:r>
      <w:r w:rsidRPr="00EE00A6">
        <w:rPr>
          <w:rFonts w:ascii="仿宋_GB2312" w:eastAsia="仿宋_GB2312" w:hAnsi="宋体" w:cs="宋体" w:hint="eastAsia"/>
          <w:color w:val="000000"/>
          <w:kern w:val="0"/>
          <w:sz w:val="32"/>
          <w:szCs w:val="32"/>
        </w:rPr>
        <w:t>名专职信息公开员，</w:t>
      </w:r>
      <w:r w:rsidRPr="00891D8B">
        <w:rPr>
          <w:rFonts w:ascii="仿宋_GB2312" w:eastAsia="仿宋_GB2312" w:hAnsi="宋体" w:cs="宋体" w:hint="eastAsia"/>
          <w:color w:val="000000"/>
          <w:kern w:val="0"/>
          <w:sz w:val="32"/>
          <w:szCs w:val="32"/>
        </w:rPr>
        <w:t>3</w:t>
      </w:r>
      <w:r w:rsidR="00B333B9">
        <w:rPr>
          <w:rFonts w:ascii="仿宋_GB2312" w:eastAsia="仿宋_GB2312" w:hAnsi="宋体" w:cs="宋体" w:hint="eastAsia"/>
          <w:color w:val="000000"/>
          <w:kern w:val="0"/>
          <w:sz w:val="32"/>
          <w:szCs w:val="32"/>
        </w:rPr>
        <w:t>2</w:t>
      </w:r>
      <w:r w:rsidRPr="00891D8B">
        <w:rPr>
          <w:rFonts w:ascii="仿宋_GB2312" w:eastAsia="仿宋_GB2312" w:hAnsi="宋体" w:cs="宋体" w:hint="eastAsia"/>
          <w:color w:val="000000"/>
          <w:kern w:val="0"/>
          <w:sz w:val="32"/>
          <w:szCs w:val="32"/>
        </w:rPr>
        <w:t>名兼职信息公开员</w:t>
      </w:r>
      <w:r w:rsidRPr="00EE00A6">
        <w:rPr>
          <w:rFonts w:ascii="仿宋_GB2312" w:eastAsia="仿宋_GB2312" w:hAnsi="宋体" w:cs="宋体" w:hint="eastAsia"/>
          <w:color w:val="000000"/>
          <w:kern w:val="0"/>
          <w:sz w:val="32"/>
          <w:szCs w:val="32"/>
        </w:rPr>
        <w:t>。</w:t>
      </w:r>
    </w:p>
    <w:p w:rsidR="00CB6A34" w:rsidRDefault="00CB6A34" w:rsidP="00CB6A34">
      <w:pPr>
        <w:pStyle w:val="a4"/>
        <w:widowControl/>
        <w:numPr>
          <w:ilvl w:val="0"/>
          <w:numId w:val="2"/>
        </w:numPr>
        <w:spacing w:line="540" w:lineRule="exact"/>
        <w:ind w:firstLineChars="0"/>
        <w:rPr>
          <w:rFonts w:ascii="楷体_GB2312" w:eastAsia="楷体_GB2312" w:hAnsi="宋体" w:cs="宋体"/>
          <w:color w:val="000000"/>
          <w:kern w:val="0"/>
          <w:sz w:val="32"/>
          <w:szCs w:val="32"/>
        </w:rPr>
      </w:pPr>
      <w:r>
        <w:rPr>
          <w:rFonts w:ascii="楷体_GB2312" w:eastAsia="楷体_GB2312" w:hAnsi="宋体" w:cs="宋体" w:hint="eastAsia"/>
          <w:color w:val="000000"/>
          <w:kern w:val="0"/>
          <w:sz w:val="32"/>
          <w:szCs w:val="32"/>
        </w:rPr>
        <w:t>渠道场所</w:t>
      </w:r>
    </w:p>
    <w:p w:rsidR="00CB6A34" w:rsidRPr="00891D8B" w:rsidRDefault="0077722F" w:rsidP="00891D8B">
      <w:pPr>
        <w:autoSpaceDE w:val="0"/>
        <w:autoSpaceDN w:val="0"/>
        <w:spacing w:line="540" w:lineRule="exact"/>
        <w:ind w:firstLineChars="200" w:firstLine="640"/>
        <w:rPr>
          <w:rFonts w:ascii="仿宋_GB2312" w:eastAsia="仿宋_GB2312" w:hAnsi="宋体" w:cs="宋体"/>
          <w:color w:val="000000"/>
          <w:kern w:val="0"/>
          <w:sz w:val="32"/>
          <w:szCs w:val="32"/>
        </w:rPr>
      </w:pPr>
      <w:r w:rsidRPr="00891D8B">
        <w:rPr>
          <w:rFonts w:ascii="仿宋_GB2312" w:eastAsia="仿宋_GB2312" w:hAnsi="宋体" w:cs="宋体" w:hint="eastAsia"/>
          <w:color w:val="000000"/>
          <w:kern w:val="0"/>
          <w:sz w:val="32"/>
          <w:szCs w:val="32"/>
        </w:rPr>
        <w:t>市统计局</w:t>
      </w:r>
      <w:r w:rsidR="002309F7">
        <w:rPr>
          <w:rFonts w:ascii="仿宋_GB2312" w:eastAsia="仿宋_GB2312" w:hAnsi="宋体" w:cs="宋体" w:hint="eastAsia"/>
          <w:color w:val="000000"/>
          <w:kern w:val="0"/>
          <w:sz w:val="32"/>
          <w:szCs w:val="32"/>
        </w:rPr>
        <w:t>以“</w:t>
      </w:r>
      <w:r w:rsidR="002309F7" w:rsidRPr="00891D8B">
        <w:rPr>
          <w:rFonts w:ascii="仿宋_GB2312" w:eastAsia="仿宋_GB2312" w:hAnsi="宋体" w:cs="宋体" w:hint="eastAsia"/>
          <w:color w:val="000000"/>
          <w:kern w:val="0"/>
          <w:sz w:val="32"/>
          <w:szCs w:val="32"/>
        </w:rPr>
        <w:t>服务为民</w:t>
      </w:r>
      <w:r w:rsidR="002309F7">
        <w:rPr>
          <w:rFonts w:ascii="仿宋_GB2312" w:eastAsia="仿宋_GB2312" w:hAnsi="宋体" w:cs="宋体" w:hint="eastAsia"/>
          <w:color w:val="000000"/>
          <w:kern w:val="0"/>
          <w:sz w:val="32"/>
          <w:szCs w:val="32"/>
        </w:rPr>
        <w:t>”为</w:t>
      </w:r>
      <w:r w:rsidRPr="00891D8B">
        <w:rPr>
          <w:rFonts w:ascii="仿宋_GB2312" w:eastAsia="仿宋_GB2312" w:hAnsi="宋体" w:cs="宋体" w:hint="eastAsia"/>
          <w:color w:val="000000"/>
          <w:kern w:val="0"/>
          <w:sz w:val="32"/>
          <w:szCs w:val="32"/>
        </w:rPr>
        <w:t>工作原则，根据市政府统一</w:t>
      </w:r>
      <w:r w:rsidRPr="00891D8B">
        <w:rPr>
          <w:rFonts w:ascii="仿宋_GB2312" w:eastAsia="仿宋_GB2312" w:hAnsi="宋体" w:cs="宋体" w:hint="eastAsia"/>
          <w:color w:val="000000"/>
          <w:kern w:val="0"/>
          <w:sz w:val="32"/>
          <w:szCs w:val="32"/>
        </w:rPr>
        <w:lastRenderedPageBreak/>
        <w:t>要求，</w:t>
      </w:r>
      <w:r w:rsidR="00E71536" w:rsidRPr="00891D8B">
        <w:rPr>
          <w:rFonts w:ascii="仿宋_GB2312" w:eastAsia="仿宋_GB2312" w:hAnsi="宋体" w:cs="宋体" w:hint="eastAsia"/>
          <w:color w:val="000000"/>
          <w:kern w:val="0"/>
          <w:sz w:val="32"/>
          <w:szCs w:val="32"/>
        </w:rPr>
        <w:t>以</w:t>
      </w:r>
      <w:r w:rsidR="0086715E" w:rsidRPr="00891D8B">
        <w:rPr>
          <w:rFonts w:ascii="仿宋_GB2312" w:eastAsia="仿宋_GB2312" w:hAnsi="宋体" w:cs="宋体" w:hint="eastAsia"/>
          <w:color w:val="000000"/>
          <w:kern w:val="0"/>
          <w:sz w:val="32"/>
          <w:szCs w:val="32"/>
        </w:rPr>
        <w:t>官方网站</w:t>
      </w:r>
      <w:r w:rsidR="00E71536" w:rsidRPr="00891D8B">
        <w:rPr>
          <w:rFonts w:ascii="仿宋_GB2312" w:eastAsia="仿宋_GB2312" w:hAnsi="宋体" w:cs="宋体" w:hint="eastAsia"/>
          <w:color w:val="000000"/>
          <w:kern w:val="0"/>
          <w:sz w:val="32"/>
          <w:szCs w:val="32"/>
        </w:rPr>
        <w:t>、</w:t>
      </w:r>
      <w:r w:rsidR="0086715E" w:rsidRPr="00891D8B">
        <w:rPr>
          <w:rFonts w:ascii="仿宋_GB2312" w:eastAsia="仿宋_GB2312" w:hAnsi="宋体" w:cs="宋体" w:hint="eastAsia"/>
          <w:color w:val="000000"/>
          <w:kern w:val="0"/>
          <w:sz w:val="32"/>
          <w:szCs w:val="32"/>
        </w:rPr>
        <w:t>政府信息公开室</w:t>
      </w:r>
      <w:r w:rsidR="00E71536" w:rsidRPr="00891D8B">
        <w:rPr>
          <w:rFonts w:ascii="仿宋_GB2312" w:eastAsia="仿宋_GB2312" w:hAnsi="宋体" w:cs="宋体" w:hint="eastAsia"/>
          <w:color w:val="000000"/>
          <w:kern w:val="0"/>
          <w:sz w:val="32"/>
          <w:szCs w:val="32"/>
        </w:rPr>
        <w:t>为主要信息公开平台，</w:t>
      </w:r>
      <w:r w:rsidR="002309F7">
        <w:rPr>
          <w:rFonts w:ascii="仿宋_GB2312" w:eastAsia="仿宋_GB2312" w:hAnsi="宋体" w:cs="宋体" w:hint="eastAsia"/>
          <w:color w:val="000000"/>
          <w:kern w:val="0"/>
          <w:sz w:val="32"/>
          <w:szCs w:val="32"/>
        </w:rPr>
        <w:t>结合</w:t>
      </w:r>
      <w:r w:rsidR="0086715E" w:rsidRPr="00891D8B">
        <w:rPr>
          <w:rFonts w:ascii="仿宋_GB2312" w:eastAsia="仿宋_GB2312" w:hAnsi="宋体" w:cs="宋体" w:hint="eastAsia"/>
          <w:color w:val="000000"/>
          <w:kern w:val="0"/>
          <w:sz w:val="32"/>
          <w:szCs w:val="32"/>
        </w:rPr>
        <w:t>统计公报、新闻发布会、报刊、广播、电视、官方微博、</w:t>
      </w:r>
      <w:proofErr w:type="gramStart"/>
      <w:r w:rsidR="0086715E" w:rsidRPr="00891D8B">
        <w:rPr>
          <w:rFonts w:ascii="仿宋_GB2312" w:eastAsia="仿宋_GB2312" w:hAnsi="宋体" w:cs="宋体" w:hint="eastAsia"/>
          <w:color w:val="000000"/>
          <w:kern w:val="0"/>
          <w:sz w:val="32"/>
          <w:szCs w:val="32"/>
        </w:rPr>
        <w:t>微信等</w:t>
      </w:r>
      <w:proofErr w:type="gramEnd"/>
      <w:r w:rsidR="00E71536" w:rsidRPr="00891D8B">
        <w:rPr>
          <w:rFonts w:ascii="仿宋_GB2312" w:eastAsia="仿宋_GB2312" w:hAnsi="宋体" w:cs="宋体" w:hint="eastAsia"/>
          <w:color w:val="000000"/>
          <w:kern w:val="0"/>
          <w:sz w:val="32"/>
          <w:szCs w:val="32"/>
        </w:rPr>
        <w:t>多种</w:t>
      </w:r>
      <w:r w:rsidR="0086715E" w:rsidRPr="00891D8B">
        <w:rPr>
          <w:rFonts w:ascii="仿宋_GB2312" w:eastAsia="仿宋_GB2312" w:hAnsi="宋体" w:cs="宋体" w:hint="eastAsia"/>
          <w:color w:val="000000"/>
          <w:kern w:val="0"/>
          <w:sz w:val="32"/>
          <w:szCs w:val="32"/>
        </w:rPr>
        <w:t>形式</w:t>
      </w:r>
      <w:r w:rsidR="00E71536" w:rsidRPr="00891D8B">
        <w:rPr>
          <w:rFonts w:ascii="仿宋_GB2312" w:eastAsia="仿宋_GB2312" w:hAnsi="宋体" w:cs="宋体" w:hint="eastAsia"/>
          <w:color w:val="000000"/>
          <w:kern w:val="0"/>
          <w:sz w:val="32"/>
          <w:szCs w:val="32"/>
        </w:rPr>
        <w:t>做好政府信息</w:t>
      </w:r>
      <w:r w:rsidR="0086715E" w:rsidRPr="00891D8B">
        <w:rPr>
          <w:rFonts w:ascii="仿宋_GB2312" w:eastAsia="仿宋_GB2312" w:hAnsi="宋体" w:cs="宋体" w:hint="eastAsia"/>
          <w:color w:val="000000"/>
          <w:kern w:val="0"/>
          <w:sz w:val="32"/>
          <w:szCs w:val="32"/>
        </w:rPr>
        <w:t>公开</w:t>
      </w:r>
      <w:r w:rsidR="00E71536" w:rsidRPr="00891D8B">
        <w:rPr>
          <w:rFonts w:ascii="仿宋_GB2312" w:eastAsia="仿宋_GB2312" w:hAnsi="宋体" w:cs="宋体" w:hint="eastAsia"/>
          <w:color w:val="000000"/>
          <w:kern w:val="0"/>
          <w:sz w:val="32"/>
          <w:szCs w:val="32"/>
        </w:rPr>
        <w:t>工作</w:t>
      </w:r>
      <w:r w:rsidR="0086715E" w:rsidRPr="00891D8B">
        <w:rPr>
          <w:rFonts w:ascii="仿宋_GB2312" w:eastAsia="仿宋_GB2312" w:hAnsi="宋体" w:cs="宋体" w:hint="eastAsia"/>
          <w:color w:val="000000"/>
          <w:kern w:val="0"/>
          <w:sz w:val="32"/>
          <w:szCs w:val="32"/>
        </w:rPr>
        <w:t>。</w:t>
      </w:r>
    </w:p>
    <w:p w:rsidR="00CB6A34" w:rsidRDefault="00CB6A34" w:rsidP="00CB6A34">
      <w:pPr>
        <w:pStyle w:val="a4"/>
        <w:widowControl/>
        <w:numPr>
          <w:ilvl w:val="0"/>
          <w:numId w:val="2"/>
        </w:numPr>
        <w:spacing w:line="540" w:lineRule="exact"/>
        <w:ind w:firstLineChars="0"/>
        <w:rPr>
          <w:rFonts w:ascii="楷体_GB2312" w:eastAsia="楷体_GB2312" w:hAnsi="宋体" w:cs="宋体"/>
          <w:color w:val="000000"/>
          <w:kern w:val="0"/>
          <w:sz w:val="32"/>
          <w:szCs w:val="32"/>
        </w:rPr>
      </w:pPr>
      <w:r>
        <w:rPr>
          <w:rFonts w:ascii="楷体_GB2312" w:eastAsia="楷体_GB2312" w:hAnsi="宋体" w:cs="宋体" w:hint="eastAsia"/>
          <w:color w:val="000000"/>
          <w:kern w:val="0"/>
          <w:sz w:val="32"/>
          <w:szCs w:val="32"/>
        </w:rPr>
        <w:t>教育培训情况</w:t>
      </w:r>
    </w:p>
    <w:p w:rsidR="00CB6A34" w:rsidRPr="0038328C" w:rsidRDefault="0086715E" w:rsidP="0038328C">
      <w:pPr>
        <w:autoSpaceDE w:val="0"/>
        <w:autoSpaceDN w:val="0"/>
        <w:spacing w:line="540" w:lineRule="exact"/>
        <w:ind w:firstLineChars="200" w:firstLine="640"/>
        <w:rPr>
          <w:rFonts w:ascii="仿宋_GB2312" w:eastAsia="仿宋_GB2312" w:hAnsi="宋体" w:cs="宋体"/>
          <w:color w:val="000000"/>
          <w:kern w:val="0"/>
          <w:sz w:val="32"/>
          <w:szCs w:val="32"/>
        </w:rPr>
      </w:pPr>
      <w:r w:rsidRPr="0086715E">
        <w:rPr>
          <w:rFonts w:ascii="仿宋_GB2312" w:eastAsia="仿宋_GB2312" w:hAnsi="宋体" w:cs="宋体" w:hint="eastAsia"/>
          <w:color w:val="000000"/>
          <w:kern w:val="0"/>
          <w:sz w:val="32"/>
          <w:szCs w:val="32"/>
        </w:rPr>
        <w:t>市统计局将加强业务培训作为做好公开工作的重要抓手，组织开展对</w:t>
      </w:r>
      <w:r w:rsidR="00E71536">
        <w:rPr>
          <w:rFonts w:ascii="仿宋_GB2312" w:eastAsia="仿宋_GB2312" w:hAnsi="宋体" w:cs="宋体" w:hint="eastAsia"/>
          <w:color w:val="000000"/>
          <w:kern w:val="0"/>
          <w:sz w:val="32"/>
          <w:szCs w:val="32"/>
        </w:rPr>
        <w:t>专兼职</w:t>
      </w:r>
      <w:r w:rsidRPr="0086715E">
        <w:rPr>
          <w:rFonts w:ascii="仿宋_GB2312" w:eastAsia="仿宋_GB2312" w:hAnsi="宋体" w:cs="宋体" w:hint="eastAsia"/>
          <w:color w:val="000000"/>
          <w:kern w:val="0"/>
          <w:sz w:val="32"/>
          <w:szCs w:val="32"/>
        </w:rPr>
        <w:t>信息公开员的业务培训工作。为进一步提高统计系统政务公开工作水平，增强依法行政工作意识，2018年就政府信息公开整体形势、公开工作常见问题</w:t>
      </w:r>
      <w:r w:rsidR="00E71536">
        <w:rPr>
          <w:rFonts w:ascii="仿宋_GB2312" w:eastAsia="仿宋_GB2312" w:cs="仿宋_GB2312" w:hint="eastAsia"/>
          <w:color w:val="000000"/>
          <w:kern w:val="0"/>
          <w:sz w:val="32"/>
          <w:szCs w:val="32"/>
          <w:lang w:val="zh-CN"/>
        </w:rPr>
        <w:t>，</w:t>
      </w:r>
      <w:r w:rsidR="002309F7">
        <w:rPr>
          <w:rFonts w:ascii="仿宋_GB2312" w:eastAsia="仿宋_GB2312" w:cs="仿宋_GB2312" w:hint="eastAsia"/>
          <w:color w:val="000000"/>
          <w:kern w:val="0"/>
          <w:sz w:val="32"/>
          <w:szCs w:val="32"/>
          <w:lang w:val="zh-CN"/>
        </w:rPr>
        <w:t>从</w:t>
      </w:r>
      <w:r w:rsidR="00E71536">
        <w:rPr>
          <w:rFonts w:ascii="仿宋_GB2312" w:eastAsia="仿宋_GB2312" w:cs="仿宋_GB2312" w:hint="eastAsia"/>
          <w:color w:val="000000"/>
          <w:kern w:val="0"/>
          <w:sz w:val="32"/>
          <w:szCs w:val="32"/>
          <w:lang w:val="zh-CN"/>
        </w:rPr>
        <w:t>提升服务公众的能力</w:t>
      </w:r>
      <w:r w:rsidR="002309F7">
        <w:rPr>
          <w:rFonts w:ascii="仿宋_GB2312" w:eastAsia="仿宋_GB2312" w:cs="仿宋_GB2312" w:hint="eastAsia"/>
          <w:color w:val="000000"/>
          <w:kern w:val="0"/>
          <w:sz w:val="32"/>
          <w:szCs w:val="32"/>
          <w:lang w:val="zh-CN"/>
        </w:rPr>
        <w:t>和</w:t>
      </w:r>
      <w:r w:rsidR="00E71536">
        <w:rPr>
          <w:rFonts w:ascii="仿宋_GB2312" w:eastAsia="仿宋_GB2312" w:cs="仿宋_GB2312" w:hint="eastAsia"/>
          <w:color w:val="000000"/>
          <w:kern w:val="0"/>
          <w:sz w:val="32"/>
          <w:szCs w:val="32"/>
          <w:lang w:val="zh-CN"/>
        </w:rPr>
        <w:t>以公开推进依法行政</w:t>
      </w:r>
      <w:r w:rsidR="002309F7">
        <w:rPr>
          <w:rFonts w:ascii="仿宋_GB2312" w:eastAsia="仿宋_GB2312" w:cs="仿宋_GB2312" w:hint="eastAsia"/>
          <w:color w:val="000000"/>
          <w:kern w:val="0"/>
          <w:sz w:val="32"/>
          <w:szCs w:val="32"/>
          <w:lang w:val="zh-CN"/>
        </w:rPr>
        <w:t>的角度</w:t>
      </w:r>
      <w:r w:rsidRPr="0086715E">
        <w:rPr>
          <w:rFonts w:ascii="仿宋_GB2312" w:eastAsia="仿宋_GB2312" w:hAnsi="宋体" w:cs="宋体" w:hint="eastAsia"/>
          <w:color w:val="000000"/>
          <w:kern w:val="0"/>
          <w:sz w:val="32"/>
          <w:szCs w:val="32"/>
        </w:rPr>
        <w:t>进行了系统性培训。</w:t>
      </w:r>
    </w:p>
    <w:p w:rsidR="0034295C" w:rsidRDefault="00FB6052" w:rsidP="00FB6052">
      <w:pPr>
        <w:pStyle w:val="a4"/>
        <w:widowControl/>
        <w:numPr>
          <w:ilvl w:val="0"/>
          <w:numId w:val="1"/>
        </w:numPr>
        <w:spacing w:line="540" w:lineRule="exact"/>
        <w:ind w:firstLineChars="0"/>
        <w:rPr>
          <w:rFonts w:ascii="黑体" w:eastAsia="黑体" w:hAnsi="宋体" w:cs="宋体"/>
          <w:color w:val="000000"/>
          <w:kern w:val="0"/>
          <w:sz w:val="32"/>
          <w:szCs w:val="32"/>
        </w:rPr>
      </w:pPr>
      <w:r w:rsidRPr="00FB6052">
        <w:rPr>
          <w:rFonts w:ascii="黑体" w:eastAsia="黑体" w:hAnsi="宋体" w:cs="宋体" w:hint="eastAsia"/>
          <w:color w:val="000000"/>
          <w:kern w:val="0"/>
          <w:sz w:val="32"/>
          <w:szCs w:val="32"/>
        </w:rPr>
        <w:t>主动公开情况</w:t>
      </w:r>
    </w:p>
    <w:p w:rsidR="00FB6052" w:rsidRDefault="00797B67" w:rsidP="00CB6A34">
      <w:pPr>
        <w:pStyle w:val="a4"/>
        <w:widowControl/>
        <w:numPr>
          <w:ilvl w:val="0"/>
          <w:numId w:val="3"/>
        </w:numPr>
        <w:spacing w:line="540" w:lineRule="exact"/>
        <w:ind w:firstLineChars="0"/>
        <w:rPr>
          <w:rFonts w:ascii="楷体_GB2312" w:eastAsia="楷体_GB2312" w:hAnsi="宋体" w:cs="宋体"/>
          <w:color w:val="000000"/>
          <w:kern w:val="0"/>
          <w:sz w:val="32"/>
          <w:szCs w:val="32"/>
        </w:rPr>
      </w:pPr>
      <w:r w:rsidRPr="00797B67">
        <w:rPr>
          <w:rFonts w:ascii="楷体_GB2312" w:eastAsia="楷体_GB2312" w:hAnsi="宋体" w:cs="宋体" w:hint="eastAsia"/>
          <w:color w:val="000000"/>
          <w:kern w:val="0"/>
          <w:sz w:val="32"/>
          <w:szCs w:val="32"/>
        </w:rPr>
        <w:t>公开情况</w:t>
      </w:r>
    </w:p>
    <w:p w:rsidR="00797B67" w:rsidRDefault="00797B67" w:rsidP="00797B67">
      <w:pPr>
        <w:autoSpaceDE w:val="0"/>
        <w:autoSpaceDN w:val="0"/>
        <w:spacing w:line="54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市统计局</w:t>
      </w:r>
      <w:r w:rsidRPr="00797B67">
        <w:rPr>
          <w:rFonts w:ascii="仿宋_GB2312" w:eastAsia="仿宋_GB2312" w:hAnsi="宋体" w:cs="宋体" w:hint="eastAsia"/>
          <w:color w:val="000000"/>
          <w:kern w:val="0"/>
          <w:sz w:val="32"/>
          <w:szCs w:val="32"/>
        </w:rPr>
        <w:t>依照统计法律、法规和相关规定，凡涉及公民、法人或者其他组织切身利益，需要社会公众广泛知晓并参与的重要信息都进行了公开。包括法规文件、规划计划、行政职责及与专业工作相关的统计制度、调查项目、统计标准、统计数据等。</w:t>
      </w:r>
    </w:p>
    <w:p w:rsidR="00797B67" w:rsidRPr="00797B67" w:rsidRDefault="00797B67" w:rsidP="00797B67">
      <w:pPr>
        <w:autoSpaceDE w:val="0"/>
        <w:autoSpaceDN w:val="0"/>
        <w:spacing w:line="540" w:lineRule="exact"/>
        <w:ind w:firstLineChars="200" w:firstLine="640"/>
        <w:rPr>
          <w:rFonts w:ascii="楷体_GB2312" w:eastAsia="楷体_GB2312" w:hAnsi="宋体" w:cs="宋体"/>
          <w:color w:val="000000"/>
          <w:kern w:val="0"/>
          <w:sz w:val="32"/>
          <w:szCs w:val="32"/>
        </w:rPr>
      </w:pPr>
      <w:r w:rsidRPr="00797B67">
        <w:rPr>
          <w:rFonts w:ascii="仿宋_GB2312" w:eastAsia="仿宋_GB2312" w:hAnsi="宋体" w:cs="宋体" w:hint="eastAsia"/>
          <w:color w:val="000000"/>
          <w:kern w:val="0"/>
          <w:sz w:val="32"/>
          <w:szCs w:val="32"/>
        </w:rPr>
        <w:t>2018年，市统计局在</w:t>
      </w:r>
      <w:r w:rsidRPr="00980908">
        <w:rPr>
          <w:rFonts w:ascii="仿宋_GB2312" w:eastAsia="仿宋_GB2312" w:hAnsi="宋体" w:cs="宋体" w:hint="eastAsia"/>
          <w:color w:val="000000"/>
          <w:kern w:val="0"/>
          <w:sz w:val="32"/>
          <w:szCs w:val="32"/>
        </w:rPr>
        <w:t>首都之窗“政府信息公开专栏”主动公开政府信息856条。其中，</w:t>
      </w:r>
      <w:r w:rsidR="00DF0881" w:rsidRPr="00980908">
        <w:rPr>
          <w:rFonts w:ascii="仿宋_GB2312" w:eastAsia="仿宋_GB2312" w:hAnsi="宋体" w:cs="宋体" w:hint="eastAsia"/>
          <w:color w:val="000000"/>
          <w:kern w:val="0"/>
          <w:sz w:val="32"/>
          <w:szCs w:val="32"/>
        </w:rPr>
        <w:t>规范性文件为</w:t>
      </w:r>
      <w:r w:rsidR="00980908" w:rsidRPr="00980908">
        <w:rPr>
          <w:rFonts w:ascii="仿宋_GB2312" w:eastAsia="仿宋_GB2312" w:hAnsi="宋体" w:cs="宋体" w:hint="eastAsia"/>
          <w:color w:val="000000"/>
          <w:kern w:val="0"/>
          <w:sz w:val="32"/>
          <w:szCs w:val="32"/>
        </w:rPr>
        <w:t>2</w:t>
      </w:r>
      <w:r w:rsidR="00DF0881" w:rsidRPr="00980908">
        <w:rPr>
          <w:rFonts w:ascii="仿宋_GB2312" w:eastAsia="仿宋_GB2312" w:hAnsi="宋体" w:cs="宋体" w:hint="eastAsia"/>
          <w:color w:val="000000"/>
          <w:kern w:val="0"/>
          <w:sz w:val="32"/>
          <w:szCs w:val="32"/>
        </w:rPr>
        <w:t>条。</w:t>
      </w:r>
    </w:p>
    <w:p w:rsidR="00797B67" w:rsidRPr="00797B67" w:rsidRDefault="00797B67" w:rsidP="00CB6A34">
      <w:pPr>
        <w:pStyle w:val="a4"/>
        <w:widowControl/>
        <w:numPr>
          <w:ilvl w:val="0"/>
          <w:numId w:val="3"/>
        </w:numPr>
        <w:spacing w:line="540" w:lineRule="exact"/>
        <w:ind w:firstLineChars="0"/>
        <w:rPr>
          <w:rFonts w:ascii="楷体_GB2312" w:eastAsia="楷体_GB2312" w:hAnsi="宋体" w:cs="宋体"/>
          <w:color w:val="000000"/>
          <w:kern w:val="0"/>
          <w:sz w:val="32"/>
          <w:szCs w:val="32"/>
        </w:rPr>
      </w:pPr>
      <w:r w:rsidRPr="00797B67">
        <w:rPr>
          <w:rFonts w:ascii="楷体_GB2312" w:eastAsia="楷体_GB2312" w:hAnsi="宋体" w:cs="宋体" w:hint="eastAsia"/>
          <w:color w:val="000000"/>
          <w:kern w:val="0"/>
          <w:sz w:val="32"/>
          <w:szCs w:val="32"/>
        </w:rPr>
        <w:t>公开形式</w:t>
      </w:r>
    </w:p>
    <w:p w:rsidR="00797B67" w:rsidRDefault="00DA2B74" w:rsidP="00DA2B74">
      <w:pPr>
        <w:autoSpaceDE w:val="0"/>
        <w:autoSpaceDN w:val="0"/>
        <w:spacing w:line="540" w:lineRule="exact"/>
        <w:ind w:firstLineChars="200" w:firstLine="640"/>
        <w:rPr>
          <w:rFonts w:ascii="仿宋_GB2312" w:eastAsia="仿宋_GB2312" w:hAnsi="宋体"/>
          <w:sz w:val="32"/>
          <w:szCs w:val="32"/>
        </w:rPr>
      </w:pPr>
      <w:r w:rsidRPr="00EE4B7E">
        <w:rPr>
          <w:rFonts w:ascii="仿宋_GB2312" w:eastAsia="仿宋_GB2312" w:hAnsi="Calibri" w:cs="Times New Roman" w:hint="eastAsia"/>
          <w:sz w:val="32"/>
          <w:szCs w:val="32"/>
        </w:rPr>
        <w:t>1.</w:t>
      </w:r>
      <w:r w:rsidRPr="005072AA">
        <w:rPr>
          <w:rFonts w:ascii="Calibri" w:eastAsia="宋体" w:hAnsi="Calibri" w:cs="Times New Roman" w:hint="eastAsia"/>
        </w:rPr>
        <w:t xml:space="preserve"> </w:t>
      </w:r>
      <w:r w:rsidR="0008225B">
        <w:rPr>
          <w:rFonts w:ascii="仿宋_GB2312" w:eastAsia="仿宋_GB2312" w:hint="eastAsia"/>
          <w:sz w:val="32"/>
          <w:szCs w:val="32"/>
        </w:rPr>
        <w:t>推进</w:t>
      </w:r>
      <w:r>
        <w:rPr>
          <w:rFonts w:ascii="仿宋_GB2312" w:eastAsia="仿宋_GB2312" w:hint="eastAsia"/>
          <w:sz w:val="32"/>
          <w:szCs w:val="32"/>
        </w:rPr>
        <w:t>政府网站</w:t>
      </w:r>
      <w:r w:rsidR="0008225B">
        <w:rPr>
          <w:rFonts w:ascii="仿宋_GB2312" w:eastAsia="仿宋_GB2312" w:hint="eastAsia"/>
          <w:sz w:val="32"/>
          <w:szCs w:val="32"/>
        </w:rPr>
        <w:t>规范化建设</w:t>
      </w:r>
      <w:r w:rsidRPr="005072AA">
        <w:rPr>
          <w:rFonts w:ascii="仿宋_GB2312" w:eastAsia="仿宋_GB2312" w:hAnsi="Calibri" w:cs="Times New Roman" w:hint="eastAsia"/>
          <w:sz w:val="32"/>
          <w:szCs w:val="32"/>
        </w:rPr>
        <w:t>。</w:t>
      </w:r>
      <w:r w:rsidR="00C55E68">
        <w:rPr>
          <w:rFonts w:ascii="仿宋_GB2312" w:eastAsia="仿宋_GB2312" w:hint="eastAsia"/>
          <w:sz w:val="32"/>
          <w:szCs w:val="32"/>
        </w:rPr>
        <w:t>为</w:t>
      </w:r>
      <w:r w:rsidR="00C55E68">
        <w:rPr>
          <w:rFonts w:ascii="仿宋_GB2312" w:eastAsia="仿宋_GB2312" w:hAnsi="宋体" w:hint="eastAsia"/>
          <w:sz w:val="32"/>
          <w:szCs w:val="32"/>
        </w:rPr>
        <w:t>方便社会公众对官方网站进行查找。市统计局</w:t>
      </w:r>
      <w:r w:rsidRPr="00535378">
        <w:rPr>
          <w:rFonts w:ascii="仿宋_GB2312" w:eastAsia="仿宋_GB2312" w:hAnsi="宋体" w:hint="eastAsia"/>
          <w:sz w:val="32"/>
          <w:szCs w:val="32"/>
        </w:rPr>
        <w:t>对网站名称进行了重新规范，由“北京统计信息网”改为“北京市统计局 国家统计局北京调查总队</w:t>
      </w:r>
      <w:r w:rsidR="00C55E68">
        <w:rPr>
          <w:rFonts w:ascii="仿宋_GB2312" w:eastAsia="仿宋_GB2312" w:hAnsi="宋体" w:hint="eastAsia"/>
          <w:sz w:val="32"/>
          <w:szCs w:val="32"/>
        </w:rPr>
        <w:t>”，明确以本部门机构名称命名，并在头部标识区域显著显示网站全称。同时，</w:t>
      </w:r>
      <w:r w:rsidR="00C55E68" w:rsidRPr="00535378">
        <w:rPr>
          <w:rFonts w:ascii="仿宋_GB2312" w:eastAsia="仿宋_GB2312" w:hAnsi="宋体" w:hint="eastAsia"/>
          <w:sz w:val="32"/>
          <w:szCs w:val="32"/>
        </w:rPr>
        <w:t>更新与之相关的网站名称、英文域</w:t>
      </w:r>
      <w:r w:rsidR="00C55E68" w:rsidRPr="00535378">
        <w:rPr>
          <w:rFonts w:ascii="仿宋_GB2312" w:eastAsia="仿宋_GB2312" w:hAnsi="宋体" w:hint="eastAsia"/>
          <w:sz w:val="32"/>
          <w:szCs w:val="32"/>
        </w:rPr>
        <w:lastRenderedPageBreak/>
        <w:t>名等信息，确保公众访问正常。</w:t>
      </w:r>
    </w:p>
    <w:p w:rsidR="0008225B" w:rsidRDefault="0008225B" w:rsidP="00DA2B74">
      <w:pPr>
        <w:autoSpaceDE w:val="0"/>
        <w:autoSpaceDN w:val="0"/>
        <w:spacing w:line="540" w:lineRule="exact"/>
        <w:ind w:firstLineChars="200" w:firstLine="640"/>
        <w:rPr>
          <w:rFonts w:ascii="仿宋_GB2312" w:eastAsia="仿宋_GB2312"/>
          <w:sz w:val="32"/>
          <w:szCs w:val="32"/>
        </w:rPr>
      </w:pPr>
      <w:r>
        <w:rPr>
          <w:rFonts w:ascii="仿宋_GB2312" w:eastAsia="仿宋_GB2312" w:hAnsi="宋体" w:cs="宋体" w:hint="eastAsia"/>
          <w:color w:val="000000"/>
          <w:kern w:val="0"/>
          <w:sz w:val="32"/>
          <w:szCs w:val="32"/>
        </w:rPr>
        <w:t>2</w:t>
      </w:r>
      <w:r w:rsidRPr="00EE00A6">
        <w:rPr>
          <w:rFonts w:ascii="仿宋_GB2312" w:eastAsia="仿宋_GB2312" w:hAnsi="宋体" w:cs="宋体" w:hint="eastAsia"/>
          <w:color w:val="000000"/>
          <w:kern w:val="0"/>
          <w:sz w:val="32"/>
          <w:szCs w:val="32"/>
        </w:rPr>
        <w:t>.</w:t>
      </w:r>
      <w:r w:rsidR="0077722F" w:rsidRPr="0077722F">
        <w:rPr>
          <w:rFonts w:ascii="仿宋_GB2312" w:eastAsia="仿宋_GB2312" w:hAnsi="宋体" w:cs="宋体" w:hint="eastAsia"/>
          <w:color w:val="000000"/>
          <w:kern w:val="0"/>
          <w:sz w:val="32"/>
          <w:szCs w:val="32"/>
        </w:rPr>
        <w:t xml:space="preserve"> </w:t>
      </w:r>
      <w:r w:rsidR="0077722F">
        <w:rPr>
          <w:rFonts w:ascii="仿宋_GB2312" w:eastAsia="仿宋_GB2312" w:hAnsi="宋体" w:cs="宋体" w:hint="eastAsia"/>
          <w:color w:val="000000"/>
          <w:kern w:val="0"/>
          <w:sz w:val="32"/>
          <w:szCs w:val="32"/>
        </w:rPr>
        <w:t>做好政策解读工作</w:t>
      </w:r>
      <w:r w:rsidRPr="00EE00A6">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2018年，市统计局共</w:t>
      </w:r>
      <w:r w:rsidR="00857EC4" w:rsidRPr="00980908">
        <w:rPr>
          <w:rFonts w:ascii="仿宋_GB2312" w:eastAsia="仿宋_GB2312" w:hAnsi="宋体" w:cs="宋体" w:hint="eastAsia"/>
          <w:color w:val="000000"/>
          <w:kern w:val="0"/>
          <w:sz w:val="32"/>
          <w:szCs w:val="32"/>
        </w:rPr>
        <w:t>召开</w:t>
      </w:r>
      <w:r w:rsidRPr="00980908">
        <w:rPr>
          <w:rFonts w:ascii="仿宋_GB2312" w:eastAsia="仿宋_GB2312" w:hAnsi="宋体" w:cs="宋体" w:hint="eastAsia"/>
          <w:color w:val="000000"/>
          <w:kern w:val="0"/>
          <w:sz w:val="32"/>
          <w:szCs w:val="32"/>
        </w:rPr>
        <w:t>新闻发布会</w:t>
      </w:r>
      <w:r w:rsidR="00980908" w:rsidRPr="00980908">
        <w:rPr>
          <w:rFonts w:ascii="仿宋_GB2312" w:eastAsia="仿宋_GB2312" w:hAnsi="宋体" w:cs="宋体" w:hint="eastAsia"/>
          <w:color w:val="000000"/>
          <w:kern w:val="0"/>
          <w:sz w:val="32"/>
          <w:szCs w:val="32"/>
        </w:rPr>
        <w:t>6</w:t>
      </w:r>
      <w:r w:rsidR="00857EC4" w:rsidRPr="00980908">
        <w:rPr>
          <w:rFonts w:ascii="仿宋_GB2312" w:eastAsia="仿宋_GB2312" w:hAnsi="宋体" w:cs="宋体" w:hint="eastAsia"/>
          <w:color w:val="000000"/>
          <w:kern w:val="0"/>
          <w:sz w:val="32"/>
          <w:szCs w:val="32"/>
        </w:rPr>
        <w:t>次，对</w:t>
      </w:r>
      <w:r w:rsidR="00857EC4" w:rsidRPr="00980908">
        <w:rPr>
          <w:rFonts w:ascii="仿宋_GB2312" w:eastAsia="仿宋_GB2312" w:cs="仿宋_GB2312" w:hint="eastAsia"/>
          <w:color w:val="000000"/>
          <w:kern w:val="0"/>
          <w:sz w:val="32"/>
          <w:szCs w:val="32"/>
          <w:lang w:val="zh-CN"/>
        </w:rPr>
        <w:t>全市经济运行情况</w:t>
      </w:r>
      <w:r w:rsidR="00857EC4">
        <w:rPr>
          <w:rFonts w:ascii="仿宋_GB2312" w:eastAsia="仿宋_GB2312" w:hint="eastAsia"/>
          <w:sz w:val="32"/>
          <w:szCs w:val="32"/>
        </w:rPr>
        <w:t>等</w:t>
      </w:r>
      <w:r w:rsidR="00B57AB9">
        <w:rPr>
          <w:rFonts w:ascii="仿宋_GB2312" w:eastAsia="仿宋_GB2312" w:hint="eastAsia"/>
          <w:sz w:val="32"/>
          <w:szCs w:val="32"/>
        </w:rPr>
        <w:t>相关</w:t>
      </w:r>
      <w:r w:rsidR="00857EC4">
        <w:rPr>
          <w:rFonts w:ascii="仿宋_GB2312" w:eastAsia="仿宋_GB2312" w:hint="eastAsia"/>
          <w:sz w:val="32"/>
          <w:szCs w:val="32"/>
        </w:rPr>
        <w:t>问题进行说明和讲解；加强统计开</w:t>
      </w:r>
      <w:r w:rsidR="00891D8B">
        <w:rPr>
          <w:rFonts w:ascii="仿宋_GB2312" w:eastAsia="仿宋_GB2312" w:hint="eastAsia"/>
          <w:sz w:val="32"/>
          <w:szCs w:val="32"/>
        </w:rPr>
        <w:t>放</w:t>
      </w:r>
      <w:r w:rsidR="00857EC4">
        <w:rPr>
          <w:rFonts w:ascii="仿宋_GB2312" w:eastAsia="仿宋_GB2312" w:hint="eastAsia"/>
          <w:sz w:val="32"/>
          <w:szCs w:val="32"/>
        </w:rPr>
        <w:t>日建设，</w:t>
      </w:r>
      <w:r w:rsidR="00857EC4">
        <w:rPr>
          <w:rFonts w:ascii="仿宋_GB2312" w:eastAsia="仿宋_GB2312" w:cs="仿宋_GB2312" w:hint="eastAsia"/>
          <w:color w:val="000000"/>
          <w:kern w:val="0"/>
          <w:sz w:val="32"/>
          <w:szCs w:val="32"/>
        </w:rPr>
        <w:t>针对</w:t>
      </w:r>
      <w:r w:rsidR="00857EC4" w:rsidRPr="006A42AA">
        <w:rPr>
          <w:rFonts w:ascii="仿宋_GB2312" w:eastAsia="仿宋_GB2312" w:cs="仿宋_GB2312" w:hint="eastAsia"/>
          <w:color w:val="000000"/>
          <w:kern w:val="0"/>
          <w:sz w:val="32"/>
          <w:szCs w:val="32"/>
        </w:rPr>
        <w:t>北京统计将紧密围绕党中央关于“完善统计体制”的部署,</w:t>
      </w:r>
      <w:r w:rsidR="00857EC4">
        <w:rPr>
          <w:rFonts w:ascii="仿宋_GB2312" w:eastAsia="仿宋_GB2312" w:cs="仿宋_GB2312" w:hint="eastAsia"/>
          <w:color w:val="000000"/>
          <w:kern w:val="0"/>
          <w:sz w:val="32"/>
          <w:szCs w:val="32"/>
        </w:rPr>
        <w:t>坚定不移地推进统计工作的改革发展等进行了解读说明</w:t>
      </w:r>
      <w:r w:rsidR="00D86A3E" w:rsidRPr="00535378">
        <w:rPr>
          <w:rFonts w:ascii="仿宋_GB2312" w:eastAsia="仿宋_GB2312" w:hint="eastAsia"/>
          <w:sz w:val="32"/>
          <w:szCs w:val="32"/>
        </w:rPr>
        <w:t>。</w:t>
      </w:r>
    </w:p>
    <w:p w:rsidR="00891D8B" w:rsidRDefault="00891D8B" w:rsidP="00891D8B">
      <w:pPr>
        <w:autoSpaceDE w:val="0"/>
        <w:autoSpaceDN w:val="0"/>
        <w:spacing w:line="54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58240" behindDoc="0" locked="0" layoutInCell="1" allowOverlap="1">
            <wp:simplePos x="0" y="0"/>
            <wp:positionH relativeFrom="column">
              <wp:posOffset>9525</wp:posOffset>
            </wp:positionH>
            <wp:positionV relativeFrom="paragraph">
              <wp:posOffset>219075</wp:posOffset>
            </wp:positionV>
            <wp:extent cx="5274310" cy="3143250"/>
            <wp:effectExtent l="1905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srcRect/>
                    <a:stretch>
                      <a:fillRect/>
                    </a:stretch>
                  </pic:blipFill>
                  <pic:spPr bwMode="auto">
                    <a:xfrm>
                      <a:off x="0" y="0"/>
                      <a:ext cx="5274310" cy="3143250"/>
                    </a:xfrm>
                    <a:prstGeom prst="rect">
                      <a:avLst/>
                    </a:prstGeom>
                    <a:noFill/>
                    <a:ln w="9525">
                      <a:noFill/>
                      <a:miter lim="800000"/>
                      <a:headEnd/>
                      <a:tailEnd/>
                    </a:ln>
                  </pic:spPr>
                </pic:pic>
              </a:graphicData>
            </a:graphic>
          </wp:anchor>
        </w:drawing>
      </w:r>
    </w:p>
    <w:p w:rsidR="0008225B" w:rsidRDefault="00D86A3E" w:rsidP="00D86A3E">
      <w:pPr>
        <w:autoSpaceDE w:val="0"/>
        <w:autoSpaceDN w:val="0"/>
        <w:spacing w:line="540" w:lineRule="exact"/>
        <w:ind w:firstLineChars="200" w:firstLine="640"/>
        <w:rPr>
          <w:rFonts w:ascii="仿宋_GB2312" w:eastAsia="仿宋_GB2312" w:hAnsi="宋体" w:cs="宋体"/>
          <w:color w:val="000000"/>
          <w:kern w:val="0"/>
          <w:sz w:val="32"/>
          <w:szCs w:val="32"/>
        </w:rPr>
      </w:pPr>
      <w:r w:rsidRPr="001E37C5">
        <w:rPr>
          <w:rFonts w:ascii="仿宋_GB2312" w:eastAsia="仿宋_GB2312" w:hAnsi="宋体" w:cs="宋体" w:hint="eastAsia"/>
          <w:color w:val="000000"/>
          <w:kern w:val="0"/>
          <w:sz w:val="32"/>
          <w:szCs w:val="32"/>
        </w:rPr>
        <w:t>3.</w:t>
      </w:r>
      <w:r w:rsidR="0077722F">
        <w:rPr>
          <w:rFonts w:ascii="仿宋_GB2312" w:eastAsia="仿宋_GB2312" w:cs="仿宋_GB2312" w:hint="eastAsia"/>
          <w:color w:val="000000"/>
          <w:kern w:val="0"/>
          <w:sz w:val="32"/>
          <w:szCs w:val="32"/>
        </w:rPr>
        <w:t>坚持</w:t>
      </w:r>
      <w:r w:rsidR="0077722F" w:rsidRPr="00D354FC">
        <w:rPr>
          <w:rFonts w:ascii="仿宋_GB2312" w:eastAsia="仿宋_GB2312" w:hAnsi="Calibri" w:cs="仿宋_GB2312" w:hint="eastAsia"/>
          <w:color w:val="000000"/>
          <w:kern w:val="0"/>
          <w:sz w:val="32"/>
          <w:szCs w:val="32"/>
          <w:lang w:val="zh-CN"/>
        </w:rPr>
        <w:t>主要负责人解读重要政策</w:t>
      </w:r>
      <w:r w:rsidRPr="001E37C5">
        <w:rPr>
          <w:rFonts w:ascii="仿宋_GB2312" w:eastAsia="仿宋_GB2312" w:hAnsi="宋体" w:cs="宋体" w:hint="eastAsia"/>
          <w:color w:val="000000"/>
          <w:kern w:val="0"/>
          <w:sz w:val="32"/>
          <w:szCs w:val="32"/>
        </w:rPr>
        <w:t>。</w:t>
      </w:r>
      <w:r w:rsidR="0077722F">
        <w:rPr>
          <w:rFonts w:ascii="仿宋_GB2312" w:eastAsia="仿宋_GB2312" w:hAnsi="Calibri" w:cs="Times New Roman" w:hint="eastAsia"/>
          <w:sz w:val="32"/>
          <w:szCs w:val="32"/>
        </w:rPr>
        <w:t>市统计局</w:t>
      </w:r>
      <w:r w:rsidRPr="00535378">
        <w:rPr>
          <w:rFonts w:ascii="仿宋_GB2312" w:eastAsia="仿宋_GB2312" w:hAnsi="Calibri" w:cs="Times New Roman" w:hint="eastAsia"/>
          <w:sz w:val="32"/>
          <w:szCs w:val="32"/>
        </w:rPr>
        <w:t>局长蒋力歌在《中国信息报》等公开刊物发表署名文章2篇，接受北京电视台专访１次，主动宣讲统计工作，提</w:t>
      </w:r>
      <w:proofErr w:type="gramStart"/>
      <w:r w:rsidRPr="00535378">
        <w:rPr>
          <w:rFonts w:ascii="仿宋_GB2312" w:eastAsia="仿宋_GB2312" w:hAnsi="Calibri" w:cs="Times New Roman" w:hint="eastAsia"/>
          <w:sz w:val="32"/>
          <w:szCs w:val="32"/>
        </w:rPr>
        <w:t>振发展</w:t>
      </w:r>
      <w:proofErr w:type="gramEnd"/>
      <w:r w:rsidRPr="00535378">
        <w:rPr>
          <w:rFonts w:ascii="仿宋_GB2312" w:eastAsia="仿宋_GB2312" w:hAnsi="Calibri" w:cs="Times New Roman" w:hint="eastAsia"/>
          <w:sz w:val="32"/>
          <w:szCs w:val="32"/>
        </w:rPr>
        <w:t>信心。</w:t>
      </w:r>
      <w:r w:rsidR="0077722F">
        <w:rPr>
          <w:rFonts w:ascii="仿宋_GB2312" w:eastAsia="仿宋_GB2312" w:hAnsi="Calibri" w:cs="Times New Roman" w:hint="eastAsia"/>
          <w:sz w:val="32"/>
          <w:szCs w:val="32"/>
        </w:rPr>
        <w:t>2018年</w:t>
      </w:r>
      <w:r w:rsidR="00960CEB" w:rsidRPr="00980908">
        <w:rPr>
          <w:rFonts w:ascii="仿宋_GB2312" w:eastAsia="仿宋_GB2312" w:hAnsi="Calibri" w:cs="Times New Roman" w:hint="eastAsia"/>
          <w:sz w:val="32"/>
          <w:szCs w:val="32"/>
        </w:rPr>
        <w:t>，</w:t>
      </w:r>
      <w:r w:rsidR="00836E11">
        <w:rPr>
          <w:rFonts w:ascii="仿宋_GB2312" w:eastAsia="仿宋_GB2312" w:hint="eastAsia"/>
          <w:sz w:val="32"/>
          <w:szCs w:val="32"/>
        </w:rPr>
        <w:t>官方</w:t>
      </w:r>
      <w:r w:rsidRPr="00980908">
        <w:rPr>
          <w:rFonts w:ascii="仿宋_GB2312" w:eastAsia="仿宋_GB2312" w:hint="eastAsia"/>
          <w:sz w:val="32"/>
          <w:szCs w:val="32"/>
        </w:rPr>
        <w:t>网站共发布</w:t>
      </w:r>
      <w:r w:rsidR="00DF0881" w:rsidRPr="00980908">
        <w:rPr>
          <w:rFonts w:ascii="仿宋_GB2312" w:eastAsia="仿宋_GB2312" w:hint="eastAsia"/>
          <w:sz w:val="32"/>
          <w:szCs w:val="32"/>
        </w:rPr>
        <w:t>政府信息</w:t>
      </w:r>
      <w:r w:rsidR="00980908" w:rsidRPr="00980908">
        <w:rPr>
          <w:rFonts w:ascii="仿宋_GB2312" w:eastAsia="仿宋_GB2312" w:hint="eastAsia"/>
          <w:sz w:val="32"/>
          <w:szCs w:val="32"/>
        </w:rPr>
        <w:t>3210</w:t>
      </w:r>
      <w:r w:rsidR="00DF0881" w:rsidRPr="00980908">
        <w:rPr>
          <w:rFonts w:ascii="仿宋_GB2312" w:eastAsia="仿宋_GB2312" w:hint="eastAsia"/>
          <w:sz w:val="32"/>
          <w:szCs w:val="32"/>
        </w:rPr>
        <w:t>条</w:t>
      </w:r>
      <w:r w:rsidRPr="00980908">
        <w:rPr>
          <w:rFonts w:ascii="仿宋_GB2312" w:eastAsia="仿宋_GB2312" w:hint="eastAsia"/>
          <w:sz w:val="32"/>
          <w:szCs w:val="32"/>
        </w:rPr>
        <w:t>。</w:t>
      </w:r>
      <w:proofErr w:type="gramStart"/>
      <w:r w:rsidRPr="00980908">
        <w:rPr>
          <w:rFonts w:ascii="仿宋_GB2312" w:eastAsia="仿宋_GB2312" w:hint="eastAsia"/>
          <w:sz w:val="32"/>
          <w:szCs w:val="32"/>
        </w:rPr>
        <w:t>官方微信推送</w:t>
      </w:r>
      <w:proofErr w:type="gramEnd"/>
      <w:r w:rsidRPr="00980908">
        <w:rPr>
          <w:rFonts w:ascii="仿宋_GB2312" w:eastAsia="仿宋_GB2312" w:hint="eastAsia"/>
          <w:sz w:val="32"/>
          <w:szCs w:val="32"/>
        </w:rPr>
        <w:t>图文信息</w:t>
      </w:r>
      <w:r w:rsidR="00980908" w:rsidRPr="00980908">
        <w:rPr>
          <w:rFonts w:ascii="仿宋_GB2312" w:eastAsia="仿宋_GB2312" w:hint="eastAsia"/>
          <w:sz w:val="32"/>
          <w:szCs w:val="32"/>
        </w:rPr>
        <w:t>287</w:t>
      </w:r>
      <w:r w:rsidRPr="00980908">
        <w:rPr>
          <w:rFonts w:ascii="仿宋_GB2312" w:eastAsia="仿宋_GB2312" w:hint="eastAsia"/>
          <w:sz w:val="32"/>
          <w:szCs w:val="32"/>
        </w:rPr>
        <w:t>篇，</w:t>
      </w:r>
      <w:proofErr w:type="gramStart"/>
      <w:r w:rsidRPr="00980908">
        <w:rPr>
          <w:rFonts w:ascii="仿宋_GB2312" w:eastAsia="仿宋_GB2312" w:hint="eastAsia"/>
          <w:sz w:val="32"/>
          <w:szCs w:val="32"/>
        </w:rPr>
        <w:t>官方微博更新</w:t>
      </w:r>
      <w:proofErr w:type="gramEnd"/>
      <w:r w:rsidRPr="00980908">
        <w:rPr>
          <w:rFonts w:ascii="仿宋_GB2312" w:eastAsia="仿宋_GB2312" w:hint="eastAsia"/>
          <w:sz w:val="32"/>
          <w:szCs w:val="32"/>
        </w:rPr>
        <w:t>1</w:t>
      </w:r>
      <w:r w:rsidR="00980908" w:rsidRPr="00980908">
        <w:rPr>
          <w:rFonts w:ascii="仿宋_GB2312" w:eastAsia="仿宋_GB2312" w:hint="eastAsia"/>
          <w:sz w:val="32"/>
          <w:szCs w:val="32"/>
        </w:rPr>
        <w:t>802</w:t>
      </w:r>
      <w:r w:rsidRPr="00980908">
        <w:rPr>
          <w:rFonts w:ascii="仿宋_GB2312" w:eastAsia="仿宋_GB2312" w:hint="eastAsia"/>
          <w:sz w:val="32"/>
          <w:szCs w:val="32"/>
        </w:rPr>
        <w:t>条。</w:t>
      </w:r>
      <w:r w:rsidR="00980908" w:rsidRPr="00980908">
        <w:rPr>
          <w:rFonts w:ascii="仿宋_GB2312" w:eastAsia="仿宋_GB2312" w:hint="eastAsia"/>
          <w:sz w:val="32"/>
          <w:szCs w:val="32"/>
        </w:rPr>
        <w:t>通过</w:t>
      </w:r>
      <w:r w:rsidRPr="00980908">
        <w:rPr>
          <w:rFonts w:ascii="仿宋_GB2312" w:eastAsia="仿宋_GB2312" w:hAnsi="宋体" w:cs="宋体" w:hint="eastAsia"/>
          <w:color w:val="000000"/>
          <w:kern w:val="0"/>
          <w:sz w:val="32"/>
          <w:szCs w:val="32"/>
        </w:rPr>
        <w:t>与北京电视台联合制作的《数说北京》栏目</w:t>
      </w:r>
      <w:r w:rsidR="00980908" w:rsidRPr="00980908">
        <w:rPr>
          <w:rFonts w:ascii="仿宋_GB2312" w:eastAsia="仿宋_GB2312" w:hAnsi="宋体" w:cs="宋体" w:hint="eastAsia"/>
          <w:color w:val="000000"/>
          <w:kern w:val="0"/>
          <w:sz w:val="32"/>
          <w:szCs w:val="32"/>
        </w:rPr>
        <w:t>主动回应统计相关信息20次</w:t>
      </w:r>
      <w:r w:rsidRPr="00980908">
        <w:rPr>
          <w:rFonts w:ascii="仿宋_GB2312" w:eastAsia="仿宋_GB2312" w:hAnsi="宋体" w:cs="宋体" w:hint="eastAsia"/>
          <w:color w:val="000000"/>
          <w:kern w:val="0"/>
          <w:sz w:val="32"/>
          <w:szCs w:val="32"/>
        </w:rPr>
        <w:t>。</w:t>
      </w:r>
    </w:p>
    <w:p w:rsidR="00DB075C" w:rsidRDefault="00227406" w:rsidP="00227406">
      <w:pPr>
        <w:autoSpaceDE w:val="0"/>
        <w:autoSpaceDN w:val="0"/>
        <w:spacing w:line="540" w:lineRule="exact"/>
        <w:ind w:firstLineChars="200" w:firstLine="640"/>
        <w:rPr>
          <w:rFonts w:ascii="仿宋_GB2312" w:eastAsia="仿宋_GB2312" w:hAnsi="宋体" w:cs="宋体"/>
          <w:color w:val="000000"/>
          <w:kern w:val="0"/>
          <w:sz w:val="32"/>
          <w:szCs w:val="32"/>
        </w:rPr>
      </w:pPr>
      <w:r w:rsidRPr="00227406">
        <w:rPr>
          <w:rFonts w:ascii="仿宋_GB2312" w:eastAsia="仿宋_GB2312" w:hAnsi="宋体" w:cs="宋体"/>
          <w:noProof/>
          <w:color w:val="000000"/>
          <w:kern w:val="0"/>
          <w:sz w:val="32"/>
          <w:szCs w:val="32"/>
        </w:rPr>
        <w:lastRenderedPageBreak/>
        <w:drawing>
          <wp:anchor distT="0" distB="0" distL="114300" distR="114300" simplePos="0" relativeHeight="251661312" behindDoc="0" locked="0" layoutInCell="1" allowOverlap="1">
            <wp:simplePos x="0" y="0"/>
            <wp:positionH relativeFrom="column">
              <wp:posOffset>88265</wp:posOffset>
            </wp:positionH>
            <wp:positionV relativeFrom="paragraph">
              <wp:posOffset>228600</wp:posOffset>
            </wp:positionV>
            <wp:extent cx="5274310" cy="3581400"/>
            <wp:effectExtent l="19050" t="0" r="254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3581400"/>
                    </a:xfrm>
                    <a:prstGeom prst="rect">
                      <a:avLst/>
                    </a:prstGeom>
                    <a:noFill/>
                    <a:ln w="9525">
                      <a:noFill/>
                      <a:miter lim="800000"/>
                      <a:headEnd/>
                      <a:tailEnd/>
                    </a:ln>
                  </pic:spPr>
                </pic:pic>
              </a:graphicData>
            </a:graphic>
          </wp:anchor>
        </w:drawing>
      </w:r>
    </w:p>
    <w:p w:rsidR="0077722F" w:rsidRDefault="00C91938" w:rsidP="00D86A3E">
      <w:pPr>
        <w:autoSpaceDE w:val="0"/>
        <w:autoSpaceDN w:val="0"/>
        <w:spacing w:line="540" w:lineRule="exact"/>
        <w:ind w:firstLineChars="200" w:firstLine="640"/>
        <w:rPr>
          <w:rFonts w:ascii="仿宋_GB2312" w:eastAsia="仿宋_GB2312" w:hAnsi="Calibri" w:cs="Times New Roman"/>
          <w:sz w:val="32"/>
          <w:szCs w:val="32"/>
        </w:rPr>
      </w:pPr>
      <w:r>
        <w:rPr>
          <w:rFonts w:ascii="仿宋_GB2312" w:eastAsia="仿宋_GB2312" w:hAnsi="宋体" w:cs="宋体" w:hint="eastAsia"/>
          <w:color w:val="000000"/>
          <w:kern w:val="0"/>
          <w:sz w:val="32"/>
          <w:szCs w:val="32"/>
        </w:rPr>
        <w:t>4.</w:t>
      </w:r>
      <w:r w:rsidRPr="00C91938">
        <w:rPr>
          <w:rFonts w:ascii="仿宋_GB2312" w:eastAsia="仿宋_GB2312" w:hint="eastAsia"/>
          <w:sz w:val="32"/>
          <w:szCs w:val="32"/>
        </w:rPr>
        <w:t xml:space="preserve"> </w:t>
      </w:r>
      <w:r w:rsidRPr="00D354FC">
        <w:rPr>
          <w:rFonts w:ascii="仿宋_GB2312" w:eastAsia="仿宋_GB2312" w:hAnsi="Calibri" w:cs="Times New Roman" w:hint="eastAsia"/>
          <w:sz w:val="32"/>
          <w:szCs w:val="32"/>
        </w:rPr>
        <w:t>全力做好第四次全国经济普查宣传</w:t>
      </w:r>
      <w:r>
        <w:rPr>
          <w:rFonts w:ascii="仿宋_GB2312" w:eastAsia="仿宋_GB2312" w:hint="eastAsia"/>
          <w:sz w:val="32"/>
          <w:szCs w:val="32"/>
        </w:rPr>
        <w:t>。</w:t>
      </w:r>
      <w:proofErr w:type="gramStart"/>
      <w:r w:rsidRPr="00535378">
        <w:rPr>
          <w:rFonts w:ascii="仿宋_GB2312" w:eastAsia="仿宋_GB2312" w:hAnsi="Calibri" w:cs="Times New Roman" w:hint="eastAsia"/>
          <w:sz w:val="32"/>
          <w:szCs w:val="32"/>
        </w:rPr>
        <w:t>开设四</w:t>
      </w:r>
      <w:proofErr w:type="gramEnd"/>
      <w:r w:rsidRPr="00535378">
        <w:rPr>
          <w:rFonts w:ascii="仿宋_GB2312" w:eastAsia="仿宋_GB2312" w:hAnsi="Calibri" w:cs="Times New Roman" w:hint="eastAsia"/>
          <w:sz w:val="32"/>
          <w:szCs w:val="32"/>
        </w:rPr>
        <w:t>经普专题网站和掌上微站，及时权威发布经普动态和提供相关服务；组织召开媒体策划会</w:t>
      </w:r>
      <w:proofErr w:type="gramStart"/>
      <w:r w:rsidRPr="00535378">
        <w:rPr>
          <w:rFonts w:ascii="仿宋_GB2312" w:eastAsia="仿宋_GB2312" w:hAnsi="Calibri" w:cs="Times New Roman" w:hint="eastAsia"/>
          <w:sz w:val="32"/>
          <w:szCs w:val="32"/>
        </w:rPr>
        <w:t>及四普清查</w:t>
      </w:r>
      <w:proofErr w:type="gramEnd"/>
      <w:r w:rsidRPr="00535378">
        <w:rPr>
          <w:rFonts w:ascii="仿宋_GB2312" w:eastAsia="仿宋_GB2312" w:hAnsi="Calibri" w:cs="Times New Roman" w:hint="eastAsia"/>
          <w:sz w:val="32"/>
          <w:szCs w:val="32"/>
        </w:rPr>
        <w:t>情况媒体通报会，与北京日报合作，全方位整版报导我市四经普工作开展情况</w:t>
      </w:r>
      <w:r w:rsidR="0077722F">
        <w:rPr>
          <w:rFonts w:ascii="仿宋_GB2312" w:eastAsia="仿宋_GB2312" w:hAnsi="Calibri" w:cs="Times New Roman" w:hint="eastAsia"/>
          <w:sz w:val="32"/>
          <w:szCs w:val="32"/>
        </w:rPr>
        <w:t>。</w:t>
      </w:r>
    </w:p>
    <w:p w:rsidR="00227406" w:rsidRDefault="00227406" w:rsidP="00D86A3E">
      <w:pPr>
        <w:autoSpaceDE w:val="0"/>
        <w:autoSpaceDN w:val="0"/>
        <w:spacing w:line="540" w:lineRule="exact"/>
        <w:ind w:firstLineChars="200" w:firstLine="640"/>
        <w:rPr>
          <w:rFonts w:ascii="仿宋_GB2312" w:eastAsia="仿宋_GB2312" w:hAnsi="Calibri" w:cs="Times New Roman"/>
          <w:sz w:val="32"/>
          <w:szCs w:val="32"/>
        </w:rPr>
      </w:pPr>
    </w:p>
    <w:p w:rsidR="00891D8B" w:rsidRDefault="00891D8B" w:rsidP="00891D8B">
      <w:pPr>
        <w:autoSpaceDE w:val="0"/>
        <w:autoSpaceDN w:val="0"/>
        <w:spacing w:line="540" w:lineRule="exact"/>
        <w:ind w:firstLineChars="200" w:firstLine="640"/>
        <w:rPr>
          <w:rFonts w:ascii="仿宋_GB2312" w:eastAsia="仿宋_GB2312" w:hAnsi="Calibri" w:cs="Times New Roman"/>
          <w:sz w:val="32"/>
          <w:szCs w:val="32"/>
        </w:rPr>
      </w:pPr>
      <w:r>
        <w:rPr>
          <w:rFonts w:ascii="仿宋_GB2312" w:eastAsia="仿宋_GB2312" w:hAnsi="Calibri" w:cs="Times New Roman"/>
          <w:noProof/>
          <w:sz w:val="32"/>
          <w:szCs w:val="32"/>
        </w:rPr>
        <w:lastRenderedPageBreak/>
        <w:drawing>
          <wp:anchor distT="0" distB="0" distL="114300" distR="114300" simplePos="0" relativeHeight="251659264" behindDoc="0" locked="0" layoutInCell="1" allowOverlap="1">
            <wp:simplePos x="0" y="0"/>
            <wp:positionH relativeFrom="column">
              <wp:posOffset>85725</wp:posOffset>
            </wp:positionH>
            <wp:positionV relativeFrom="paragraph">
              <wp:posOffset>209550</wp:posOffset>
            </wp:positionV>
            <wp:extent cx="5276850" cy="4867275"/>
            <wp:effectExtent l="1905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screen"/>
                    <a:srcRect r="-3626"/>
                    <a:stretch>
                      <a:fillRect/>
                    </a:stretch>
                  </pic:blipFill>
                  <pic:spPr bwMode="auto">
                    <a:xfrm>
                      <a:off x="0" y="0"/>
                      <a:ext cx="5276850" cy="4867275"/>
                    </a:xfrm>
                    <a:prstGeom prst="rect">
                      <a:avLst/>
                    </a:prstGeom>
                    <a:noFill/>
                    <a:ln w="9525">
                      <a:noFill/>
                      <a:miter lim="800000"/>
                      <a:headEnd/>
                      <a:tailEnd/>
                    </a:ln>
                  </pic:spPr>
                </pic:pic>
              </a:graphicData>
            </a:graphic>
          </wp:anchor>
        </w:drawing>
      </w:r>
    </w:p>
    <w:p w:rsidR="00C91938" w:rsidRDefault="00C91938" w:rsidP="00D86A3E">
      <w:pPr>
        <w:autoSpaceDE w:val="0"/>
        <w:autoSpaceDN w:val="0"/>
        <w:spacing w:line="540" w:lineRule="exact"/>
        <w:ind w:firstLineChars="200" w:firstLine="640"/>
        <w:rPr>
          <w:rFonts w:ascii="仿宋_GB2312" w:eastAsia="仿宋_GB2312" w:hAnsi="Calibri" w:cs="Times New Roman"/>
          <w:sz w:val="32"/>
          <w:szCs w:val="32"/>
        </w:rPr>
      </w:pPr>
      <w:r w:rsidRPr="00535378">
        <w:rPr>
          <w:rFonts w:ascii="仿宋_GB2312" w:eastAsia="仿宋_GB2312" w:hAnsi="Calibri" w:cs="Times New Roman" w:hint="eastAsia"/>
          <w:sz w:val="32"/>
          <w:szCs w:val="32"/>
        </w:rPr>
        <w:t>出版《数据》杂志普查专刊，宣传普查工作，助力企业填报；在中国信息报“经普”专栏刊登稿件二十余篇，</w:t>
      </w:r>
      <w:r w:rsidR="0077722F">
        <w:rPr>
          <w:rFonts w:ascii="仿宋_GB2312" w:eastAsia="仿宋_GB2312" w:hAnsi="Calibri" w:cs="Times New Roman" w:hint="eastAsia"/>
          <w:sz w:val="32"/>
          <w:szCs w:val="32"/>
        </w:rPr>
        <w:t>做好经济普查宣传工作。</w:t>
      </w:r>
      <w:r w:rsidRPr="00535378">
        <w:rPr>
          <w:rFonts w:ascii="仿宋_GB2312" w:eastAsia="仿宋_GB2312" w:hAnsi="Calibri" w:cs="Times New Roman" w:hint="eastAsia"/>
          <w:sz w:val="32"/>
          <w:szCs w:val="32"/>
        </w:rPr>
        <w:t>制作并播出《数说北京》专题节目片；北京统计新媒体平台运用短视频、图解、动态H5等多种形式生动宣传解读经普工作。此外，在全市主要地区利用公交车身、地铁公交站台、室内外宣传屏铺设公益广告千余块，制作发放告知书、宣传画、宣传横幅等宣传品，营造了良好的宣传声势。</w:t>
      </w:r>
    </w:p>
    <w:p w:rsidR="00DB075C" w:rsidRDefault="00DB075C" w:rsidP="00DB075C">
      <w:pPr>
        <w:autoSpaceDE w:val="0"/>
        <w:autoSpaceDN w:val="0"/>
        <w:spacing w:line="540" w:lineRule="exact"/>
        <w:ind w:firstLineChars="200" w:firstLine="640"/>
        <w:rPr>
          <w:rFonts w:ascii="仿宋_GB2312" w:eastAsia="仿宋_GB2312" w:hAnsi="宋体" w:cs="宋体"/>
          <w:color w:val="000000"/>
          <w:kern w:val="0"/>
          <w:sz w:val="32"/>
          <w:szCs w:val="32"/>
        </w:rPr>
      </w:pPr>
      <w:r w:rsidRPr="00DB075C">
        <w:rPr>
          <w:rFonts w:ascii="仿宋_GB2312" w:eastAsia="仿宋_GB2312" w:hAnsi="宋体" w:cs="宋体"/>
          <w:noProof/>
          <w:color w:val="000000"/>
          <w:kern w:val="0"/>
          <w:sz w:val="32"/>
          <w:szCs w:val="32"/>
        </w:rPr>
        <w:lastRenderedPageBreak/>
        <w:drawing>
          <wp:anchor distT="0" distB="0" distL="114300" distR="114300" simplePos="0" relativeHeight="251660288" behindDoc="0" locked="0" layoutInCell="1" allowOverlap="1">
            <wp:simplePos x="0" y="0"/>
            <wp:positionH relativeFrom="column">
              <wp:posOffset>85725</wp:posOffset>
            </wp:positionH>
            <wp:positionV relativeFrom="paragraph">
              <wp:posOffset>123825</wp:posOffset>
            </wp:positionV>
            <wp:extent cx="5274310" cy="3190875"/>
            <wp:effectExtent l="19050" t="0" r="254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screen"/>
                    <a:srcRect/>
                    <a:stretch>
                      <a:fillRect/>
                    </a:stretch>
                  </pic:blipFill>
                  <pic:spPr bwMode="auto">
                    <a:xfrm>
                      <a:off x="0" y="0"/>
                      <a:ext cx="5274310" cy="3190875"/>
                    </a:xfrm>
                    <a:prstGeom prst="rect">
                      <a:avLst/>
                    </a:prstGeom>
                    <a:noFill/>
                    <a:ln w="9525">
                      <a:noFill/>
                      <a:miter lim="800000"/>
                      <a:headEnd/>
                      <a:tailEnd/>
                    </a:ln>
                  </pic:spPr>
                </pic:pic>
              </a:graphicData>
            </a:graphic>
          </wp:anchor>
        </w:drawing>
      </w:r>
    </w:p>
    <w:p w:rsidR="00C91938" w:rsidRPr="00E822BB" w:rsidRDefault="00C91938" w:rsidP="00C91938">
      <w:pPr>
        <w:widowControl/>
        <w:spacing w:line="540" w:lineRule="exact"/>
        <w:ind w:firstLineChars="200" w:firstLine="640"/>
        <w:rPr>
          <w:rFonts w:ascii="楷体_GB2312" w:eastAsia="楷体_GB2312" w:hAnsi="宋体" w:cs="宋体"/>
          <w:color w:val="000000"/>
          <w:kern w:val="0"/>
          <w:sz w:val="32"/>
          <w:szCs w:val="32"/>
        </w:rPr>
      </w:pPr>
      <w:r w:rsidRPr="00E822BB">
        <w:rPr>
          <w:rFonts w:ascii="楷体_GB2312" w:eastAsia="楷体_GB2312" w:hAnsi="宋体" w:cs="宋体" w:hint="eastAsia"/>
          <w:color w:val="000000"/>
          <w:kern w:val="0"/>
          <w:sz w:val="32"/>
          <w:szCs w:val="32"/>
        </w:rPr>
        <w:t>（三）咨询情况</w:t>
      </w:r>
    </w:p>
    <w:p w:rsidR="00C91938" w:rsidRPr="00767555" w:rsidRDefault="00C91938" w:rsidP="00C91938">
      <w:pPr>
        <w:widowControl/>
        <w:spacing w:line="540" w:lineRule="exact"/>
        <w:ind w:firstLineChars="200" w:firstLine="640"/>
        <w:rPr>
          <w:rFonts w:ascii="仿宋_GB2312" w:eastAsia="仿宋_GB2312" w:hAnsi="宋体" w:cs="宋体"/>
          <w:kern w:val="0"/>
          <w:sz w:val="32"/>
          <w:szCs w:val="32"/>
        </w:rPr>
      </w:pPr>
      <w:r w:rsidRPr="0065231D">
        <w:rPr>
          <w:rFonts w:ascii="仿宋_GB2312" w:eastAsia="仿宋_GB2312" w:hAnsi="宋体" w:cs="宋体" w:hint="eastAsia"/>
          <w:color w:val="000000"/>
          <w:kern w:val="0"/>
          <w:sz w:val="32"/>
          <w:szCs w:val="32"/>
        </w:rPr>
        <w:t>201</w:t>
      </w:r>
      <w:r>
        <w:rPr>
          <w:rFonts w:ascii="仿宋_GB2312" w:eastAsia="仿宋_GB2312" w:hAnsi="宋体" w:cs="宋体" w:hint="eastAsia"/>
          <w:color w:val="000000"/>
          <w:kern w:val="0"/>
          <w:sz w:val="32"/>
          <w:szCs w:val="32"/>
        </w:rPr>
        <w:t>8</w:t>
      </w:r>
      <w:r w:rsidRPr="0065231D">
        <w:rPr>
          <w:rFonts w:ascii="仿宋_GB2312" w:eastAsia="仿宋_GB2312" w:hAnsi="宋体" w:cs="宋体" w:hint="eastAsia"/>
          <w:color w:val="000000"/>
          <w:kern w:val="0"/>
          <w:sz w:val="32"/>
          <w:szCs w:val="32"/>
        </w:rPr>
        <w:t>年，市统计局共接受公民、法人及其他组织政府信息公开方面的咨询</w:t>
      </w:r>
      <w:r>
        <w:rPr>
          <w:rFonts w:ascii="仿宋_GB2312" w:eastAsia="仿宋_GB2312" w:hAnsi="宋体" w:cs="宋体" w:hint="eastAsia"/>
          <w:kern w:val="0"/>
          <w:sz w:val="32"/>
          <w:szCs w:val="32"/>
        </w:rPr>
        <w:t>3082</w:t>
      </w:r>
      <w:r w:rsidRPr="0065231D">
        <w:rPr>
          <w:rFonts w:ascii="仿宋_GB2312" w:eastAsia="仿宋_GB2312" w:hAnsi="宋体" w:cs="宋体" w:hint="eastAsia"/>
          <w:kern w:val="0"/>
          <w:sz w:val="32"/>
          <w:szCs w:val="32"/>
        </w:rPr>
        <w:t>人次。其中，现场咨询</w:t>
      </w:r>
      <w:r>
        <w:rPr>
          <w:rFonts w:ascii="仿宋_GB2312" w:eastAsia="仿宋_GB2312" w:hAnsi="宋体" w:cs="宋体" w:hint="eastAsia"/>
          <w:kern w:val="0"/>
          <w:sz w:val="32"/>
          <w:szCs w:val="32"/>
        </w:rPr>
        <w:t>68</w:t>
      </w:r>
      <w:r w:rsidRPr="0065231D">
        <w:rPr>
          <w:rFonts w:ascii="仿宋_GB2312" w:eastAsia="仿宋_GB2312" w:hAnsi="宋体" w:cs="宋体" w:hint="eastAsia"/>
          <w:kern w:val="0"/>
          <w:sz w:val="32"/>
          <w:szCs w:val="32"/>
        </w:rPr>
        <w:t>人次，占总数的</w:t>
      </w:r>
      <w:r>
        <w:rPr>
          <w:rFonts w:ascii="仿宋_GB2312" w:eastAsia="仿宋_GB2312" w:hAnsi="宋体" w:cs="宋体" w:hint="eastAsia"/>
          <w:kern w:val="0"/>
          <w:sz w:val="32"/>
          <w:szCs w:val="32"/>
        </w:rPr>
        <w:t>2.21</w:t>
      </w:r>
      <w:r w:rsidRPr="0065231D">
        <w:rPr>
          <w:rFonts w:ascii="仿宋_GB2312" w:eastAsia="仿宋_GB2312" w:hAnsi="宋体" w:cs="宋体" w:hint="eastAsia"/>
          <w:kern w:val="0"/>
          <w:sz w:val="32"/>
          <w:szCs w:val="32"/>
        </w:rPr>
        <w:t>%；电话咨询</w:t>
      </w:r>
      <w:r>
        <w:rPr>
          <w:rFonts w:ascii="仿宋_GB2312" w:eastAsia="仿宋_GB2312" w:hAnsi="宋体" w:cs="宋体" w:hint="eastAsia"/>
          <w:kern w:val="0"/>
          <w:sz w:val="32"/>
          <w:szCs w:val="32"/>
        </w:rPr>
        <w:t>2539</w:t>
      </w:r>
      <w:r w:rsidRPr="0065231D">
        <w:rPr>
          <w:rFonts w:ascii="仿宋_GB2312" w:eastAsia="仿宋_GB2312" w:hAnsi="宋体" w:cs="宋体" w:hint="eastAsia"/>
          <w:kern w:val="0"/>
          <w:sz w:val="32"/>
          <w:szCs w:val="32"/>
        </w:rPr>
        <w:t>人次，占总数的</w:t>
      </w:r>
      <w:r>
        <w:rPr>
          <w:rFonts w:ascii="仿宋_GB2312" w:eastAsia="仿宋_GB2312" w:hAnsi="宋体" w:cs="宋体" w:hint="eastAsia"/>
          <w:kern w:val="0"/>
          <w:sz w:val="32"/>
          <w:szCs w:val="32"/>
        </w:rPr>
        <w:t>82.38</w:t>
      </w:r>
      <w:r w:rsidRPr="0065231D">
        <w:rPr>
          <w:rFonts w:ascii="仿宋_GB2312" w:eastAsia="仿宋_GB2312" w:hAnsi="宋体" w:cs="宋体" w:hint="eastAsia"/>
          <w:kern w:val="0"/>
          <w:sz w:val="32"/>
          <w:szCs w:val="32"/>
        </w:rPr>
        <w:t>%；网上咨询</w:t>
      </w:r>
      <w:r>
        <w:rPr>
          <w:rFonts w:ascii="仿宋_GB2312" w:eastAsia="仿宋_GB2312" w:hAnsi="宋体" w:cs="宋体" w:hint="eastAsia"/>
          <w:kern w:val="0"/>
          <w:sz w:val="32"/>
          <w:szCs w:val="32"/>
        </w:rPr>
        <w:t>475</w:t>
      </w:r>
      <w:r w:rsidRPr="0065231D">
        <w:rPr>
          <w:rFonts w:ascii="仿宋_GB2312" w:eastAsia="仿宋_GB2312" w:hAnsi="宋体" w:cs="宋体" w:hint="eastAsia"/>
          <w:kern w:val="0"/>
          <w:sz w:val="32"/>
          <w:szCs w:val="32"/>
        </w:rPr>
        <w:t>人次，占总数的</w:t>
      </w:r>
      <w:r>
        <w:rPr>
          <w:rFonts w:ascii="仿宋_GB2312" w:eastAsia="仿宋_GB2312" w:hAnsi="宋体" w:cs="宋体" w:hint="eastAsia"/>
          <w:kern w:val="0"/>
          <w:sz w:val="32"/>
          <w:szCs w:val="32"/>
        </w:rPr>
        <w:t>15.41</w:t>
      </w:r>
      <w:r w:rsidRPr="0065231D">
        <w:rPr>
          <w:rFonts w:ascii="仿宋_GB2312" w:eastAsia="仿宋_GB2312" w:hAnsi="宋体" w:cs="宋体" w:hint="eastAsia"/>
          <w:kern w:val="0"/>
          <w:sz w:val="32"/>
          <w:szCs w:val="32"/>
        </w:rPr>
        <w:t>%。</w:t>
      </w:r>
    </w:p>
    <w:p w:rsidR="00C91938" w:rsidRPr="0008225B" w:rsidRDefault="00C91938" w:rsidP="00C91938">
      <w:pPr>
        <w:autoSpaceDE w:val="0"/>
        <w:autoSpaceDN w:val="0"/>
        <w:spacing w:line="540" w:lineRule="exact"/>
        <w:ind w:firstLineChars="200" w:firstLine="640"/>
      </w:pPr>
      <w:r w:rsidRPr="00EE00A6">
        <w:rPr>
          <w:rFonts w:ascii="仿宋_GB2312" w:eastAsia="仿宋_GB2312" w:hAnsi="宋体" w:cs="宋体" w:hint="eastAsia"/>
          <w:color w:val="000000"/>
          <w:kern w:val="0"/>
          <w:sz w:val="32"/>
          <w:szCs w:val="32"/>
        </w:rPr>
        <w:t>咨询信息内容</w:t>
      </w:r>
      <w:r w:rsidR="008D1C9B">
        <w:rPr>
          <w:rFonts w:ascii="仿宋_GB2312" w:eastAsia="仿宋_GB2312" w:hAnsi="宋体" w:cs="宋体" w:hint="eastAsia"/>
          <w:color w:val="000000"/>
          <w:kern w:val="0"/>
          <w:sz w:val="32"/>
          <w:szCs w:val="32"/>
        </w:rPr>
        <w:t>涉及企业信息查询变更、相关调查核实、咨询各类数据等。其中咨询数据类信息较多，</w:t>
      </w:r>
      <w:r w:rsidRPr="00EE00A6">
        <w:rPr>
          <w:rFonts w:ascii="仿宋_GB2312" w:eastAsia="仿宋_GB2312" w:hAnsi="宋体" w:cs="宋体" w:hint="eastAsia"/>
          <w:color w:val="000000"/>
          <w:kern w:val="0"/>
          <w:sz w:val="32"/>
          <w:szCs w:val="32"/>
        </w:rPr>
        <w:t>城镇及农村居民</w:t>
      </w:r>
      <w:r>
        <w:rPr>
          <w:rFonts w:ascii="仿宋_GB2312" w:eastAsia="仿宋_GB2312" w:hAnsi="宋体" w:cs="宋体" w:hint="eastAsia"/>
          <w:color w:val="000000"/>
          <w:kern w:val="0"/>
          <w:sz w:val="32"/>
          <w:szCs w:val="32"/>
        </w:rPr>
        <w:t>人均可支配</w:t>
      </w:r>
      <w:r w:rsidRPr="00EE00A6">
        <w:rPr>
          <w:rFonts w:ascii="仿宋_GB2312" w:eastAsia="仿宋_GB2312" w:hAnsi="宋体" w:cs="宋体" w:hint="eastAsia"/>
          <w:color w:val="000000"/>
          <w:kern w:val="0"/>
          <w:sz w:val="32"/>
          <w:szCs w:val="32"/>
        </w:rPr>
        <w:t>收入及消费支出、职工平均工资、人口与就业情况、国民经济各行业城镇单位在岗职工平均工资、地区生产总值、各类价格指数</w:t>
      </w:r>
      <w:r w:rsidR="008D1C9B">
        <w:rPr>
          <w:rFonts w:ascii="仿宋_GB2312" w:eastAsia="仿宋_GB2312" w:hAnsi="宋体" w:cs="宋体" w:hint="eastAsia"/>
          <w:color w:val="000000"/>
          <w:kern w:val="0"/>
          <w:sz w:val="32"/>
          <w:szCs w:val="32"/>
        </w:rPr>
        <w:t>、</w:t>
      </w:r>
      <w:r w:rsidRPr="00EE00A6">
        <w:rPr>
          <w:rFonts w:ascii="仿宋_GB2312" w:eastAsia="仿宋_GB2312" w:hAnsi="宋体" w:cs="宋体" w:hint="eastAsia"/>
          <w:color w:val="000000"/>
          <w:kern w:val="0"/>
          <w:sz w:val="32"/>
          <w:szCs w:val="32"/>
        </w:rPr>
        <w:t>人口普查资料、经济普查资料等</w:t>
      </w:r>
      <w:r w:rsidR="008D1C9B">
        <w:rPr>
          <w:rFonts w:ascii="仿宋_GB2312" w:eastAsia="仿宋_GB2312" w:hAnsi="宋体" w:cs="宋体" w:hint="eastAsia"/>
          <w:color w:val="000000"/>
          <w:kern w:val="0"/>
          <w:sz w:val="32"/>
          <w:szCs w:val="32"/>
        </w:rPr>
        <w:t>是社会公众咨询热点</w:t>
      </w:r>
      <w:r w:rsidRPr="00EE00A6">
        <w:rPr>
          <w:rFonts w:ascii="仿宋_GB2312" w:eastAsia="仿宋_GB2312" w:hAnsi="宋体" w:cs="宋体" w:hint="eastAsia"/>
          <w:color w:val="000000"/>
          <w:kern w:val="0"/>
          <w:sz w:val="32"/>
          <w:szCs w:val="32"/>
        </w:rPr>
        <w:t>。</w:t>
      </w:r>
    </w:p>
    <w:p w:rsidR="00FB6052" w:rsidRDefault="00FB6052" w:rsidP="00FB6052">
      <w:pPr>
        <w:pStyle w:val="a4"/>
        <w:widowControl/>
        <w:numPr>
          <w:ilvl w:val="0"/>
          <w:numId w:val="1"/>
        </w:numPr>
        <w:spacing w:line="540" w:lineRule="exact"/>
        <w:ind w:firstLineChars="0"/>
        <w:rPr>
          <w:rFonts w:ascii="黑体" w:eastAsia="黑体" w:hAnsi="宋体" w:cs="宋体"/>
          <w:color w:val="000000"/>
          <w:kern w:val="0"/>
          <w:sz w:val="32"/>
          <w:szCs w:val="32"/>
        </w:rPr>
      </w:pPr>
      <w:r>
        <w:rPr>
          <w:rFonts w:ascii="黑体" w:eastAsia="黑体" w:hAnsi="宋体" w:cs="宋体" w:hint="eastAsia"/>
          <w:color w:val="000000"/>
          <w:kern w:val="0"/>
          <w:sz w:val="32"/>
          <w:szCs w:val="32"/>
        </w:rPr>
        <w:t>依申请公开情况</w:t>
      </w:r>
    </w:p>
    <w:p w:rsidR="008D1C9B" w:rsidRPr="008D1C9B" w:rsidRDefault="008D1C9B" w:rsidP="008D1C9B">
      <w:pPr>
        <w:widowControl/>
        <w:spacing w:line="540" w:lineRule="exact"/>
        <w:ind w:left="640"/>
        <w:rPr>
          <w:rFonts w:ascii="楷体_GB2312" w:eastAsia="楷体_GB2312" w:hAnsi="宋体" w:cs="宋体"/>
          <w:color w:val="000000"/>
          <w:kern w:val="0"/>
          <w:sz w:val="32"/>
          <w:szCs w:val="32"/>
        </w:rPr>
      </w:pPr>
      <w:r w:rsidRPr="008D1C9B">
        <w:rPr>
          <w:rFonts w:ascii="楷体_GB2312" w:eastAsia="楷体_GB2312" w:hAnsi="宋体" w:cs="宋体" w:hint="eastAsia"/>
          <w:color w:val="000000"/>
          <w:kern w:val="0"/>
          <w:sz w:val="32"/>
          <w:szCs w:val="32"/>
        </w:rPr>
        <w:t>（一）申请情况</w:t>
      </w:r>
    </w:p>
    <w:p w:rsidR="008D1C9B" w:rsidRDefault="008D1C9B" w:rsidP="008D1C9B">
      <w:pPr>
        <w:widowControl/>
        <w:spacing w:line="540" w:lineRule="exact"/>
        <w:ind w:firstLineChars="200" w:firstLine="640"/>
        <w:rPr>
          <w:rFonts w:ascii="仿宋_GB2312" w:eastAsia="仿宋_GB2312" w:hAnsi="Times New Roman" w:cs="仿宋_GB2312"/>
          <w:color w:val="000000"/>
          <w:kern w:val="0"/>
          <w:sz w:val="32"/>
          <w:szCs w:val="32"/>
          <w:lang w:val="zh-CN"/>
        </w:rPr>
      </w:pPr>
      <w:r w:rsidRPr="008D1C9B">
        <w:rPr>
          <w:rFonts w:ascii="仿宋_GB2312" w:eastAsia="仿宋_GB2312" w:hAnsi="Times New Roman" w:cs="仿宋_GB2312" w:hint="eastAsia"/>
          <w:color w:val="000000"/>
          <w:kern w:val="0"/>
          <w:sz w:val="32"/>
          <w:szCs w:val="32"/>
          <w:lang w:val="zh-CN"/>
        </w:rPr>
        <w:lastRenderedPageBreak/>
        <w:t>2018年，市统计局共收到政府信息公开申请95件。其中，当面申请68件，占总数的71.58%；通过互联网申请25件，占总数的26.32%；以信函形式申请2件，占总数的2.1%。</w:t>
      </w:r>
    </w:p>
    <w:p w:rsidR="008D1C9B" w:rsidRPr="008D1C9B" w:rsidRDefault="008D1C9B" w:rsidP="008D1C9B">
      <w:pPr>
        <w:widowControl/>
        <w:spacing w:line="540" w:lineRule="exact"/>
        <w:ind w:firstLineChars="200" w:firstLine="640"/>
        <w:rPr>
          <w:rFonts w:ascii="仿宋_GB2312" w:eastAsia="仿宋_GB2312" w:hAnsi="Times New Roman" w:cs="仿宋_GB2312"/>
          <w:color w:val="000000"/>
          <w:kern w:val="0"/>
          <w:sz w:val="32"/>
          <w:szCs w:val="32"/>
          <w:lang w:val="zh-CN"/>
        </w:rPr>
      </w:pPr>
      <w:r w:rsidRPr="003343A4">
        <w:rPr>
          <w:rFonts w:ascii="楷体_GB2312" w:eastAsia="楷体_GB2312" w:hAnsi="宋体" w:cs="宋体" w:hint="eastAsia"/>
          <w:kern w:val="0"/>
          <w:sz w:val="32"/>
          <w:szCs w:val="32"/>
        </w:rPr>
        <w:t>（二）答复情况</w:t>
      </w:r>
    </w:p>
    <w:p w:rsidR="008D1C9B" w:rsidRPr="008D1C9B" w:rsidRDefault="008D1C9B" w:rsidP="008D1C9B">
      <w:pPr>
        <w:widowControl/>
        <w:spacing w:line="540" w:lineRule="exact"/>
        <w:ind w:firstLineChars="200" w:firstLine="640"/>
        <w:rPr>
          <w:rFonts w:ascii="仿宋_GB2312" w:eastAsia="仿宋_GB2312" w:hAnsi="Times New Roman" w:cs="仿宋_GB2312"/>
          <w:color w:val="000000"/>
          <w:kern w:val="0"/>
          <w:sz w:val="32"/>
          <w:szCs w:val="32"/>
          <w:lang w:val="zh-CN"/>
        </w:rPr>
      </w:pPr>
      <w:r w:rsidRPr="008D1C9B">
        <w:rPr>
          <w:rFonts w:ascii="仿宋_GB2312" w:eastAsia="仿宋_GB2312" w:hAnsi="Times New Roman" w:cs="仿宋_GB2312" w:hint="eastAsia"/>
          <w:color w:val="000000"/>
          <w:kern w:val="0"/>
          <w:sz w:val="32"/>
          <w:szCs w:val="32"/>
          <w:lang w:val="zh-CN"/>
        </w:rPr>
        <w:t>2018年，市统计局对95件信息公开申请全部进行了答复，“可以公开”的90件，占总数的94.74%；“非本机关掌握”的3件，占总数的3.16%；“信息不存在”的2件，占总数的2.1%。</w:t>
      </w:r>
    </w:p>
    <w:p w:rsidR="00FB6052" w:rsidRDefault="008D1C9B" w:rsidP="008D1C9B">
      <w:pPr>
        <w:widowControl/>
        <w:spacing w:line="540" w:lineRule="exact"/>
        <w:ind w:firstLineChars="200" w:firstLine="640"/>
        <w:rPr>
          <w:rFonts w:ascii="仿宋_GB2312" w:eastAsia="仿宋_GB2312" w:hAnsi="Times New Roman" w:cs="仿宋_GB2312"/>
          <w:color w:val="000000"/>
          <w:kern w:val="0"/>
          <w:sz w:val="32"/>
          <w:szCs w:val="32"/>
          <w:lang w:val="zh-CN"/>
        </w:rPr>
      </w:pPr>
      <w:r w:rsidRPr="008D1C9B">
        <w:rPr>
          <w:rFonts w:ascii="仿宋_GB2312" w:eastAsia="仿宋_GB2312" w:hAnsi="Times New Roman" w:cs="仿宋_GB2312" w:hint="eastAsia"/>
          <w:color w:val="000000"/>
          <w:kern w:val="0"/>
          <w:sz w:val="32"/>
          <w:szCs w:val="32"/>
          <w:lang w:val="zh-CN"/>
        </w:rPr>
        <w:t>2018年，市统计局在严格按照《条例》规定的“自收到申请之日起15个工作日内予以答复”基础上，对可能引发咨询的重点及热点信息进行梳理，提前做好接待准备，提高信息答复效率。受理的95件申请中，当面领取70件，邮寄领取25件。2018年，未发生针对市统计局政府信息公开的行政复议、行政诉讼及投诉举报情况。</w:t>
      </w:r>
    </w:p>
    <w:p w:rsidR="00330604" w:rsidRPr="00F42B6E" w:rsidRDefault="00330604" w:rsidP="00330604">
      <w:pPr>
        <w:widowControl/>
        <w:spacing w:line="540" w:lineRule="exact"/>
        <w:ind w:firstLineChars="200" w:firstLine="640"/>
        <w:rPr>
          <w:rFonts w:ascii="楷体_GB2312" w:eastAsia="楷体_GB2312" w:hAnsi="宋体" w:cs="宋体"/>
          <w:color w:val="000000"/>
          <w:kern w:val="0"/>
          <w:sz w:val="32"/>
          <w:szCs w:val="32"/>
        </w:rPr>
      </w:pPr>
      <w:r w:rsidRPr="00F42B6E">
        <w:rPr>
          <w:rFonts w:ascii="楷体_GB2312" w:eastAsia="楷体_GB2312" w:hAnsi="宋体" w:cs="宋体" w:hint="eastAsia"/>
          <w:color w:val="000000"/>
          <w:kern w:val="0"/>
          <w:sz w:val="32"/>
          <w:szCs w:val="32"/>
        </w:rPr>
        <w:t>（三）依申请公开政府信息收费情况</w:t>
      </w:r>
    </w:p>
    <w:p w:rsidR="00330604" w:rsidRPr="008D1C9B" w:rsidRDefault="00330604" w:rsidP="00330604">
      <w:pPr>
        <w:widowControl/>
        <w:spacing w:line="540" w:lineRule="exact"/>
        <w:ind w:firstLineChars="200" w:firstLine="640"/>
        <w:rPr>
          <w:rFonts w:ascii="仿宋_GB2312" w:eastAsia="仿宋_GB2312" w:hAnsi="Times New Roman" w:cs="仿宋_GB2312"/>
          <w:color w:val="000000"/>
          <w:kern w:val="0"/>
          <w:sz w:val="32"/>
          <w:szCs w:val="32"/>
          <w:lang w:val="zh-CN"/>
        </w:rPr>
      </w:pPr>
      <w:r w:rsidRPr="00F42B6E">
        <w:rPr>
          <w:rFonts w:ascii="仿宋_GB2312" w:eastAsia="仿宋_GB2312" w:hAnsi="宋体" w:cs="宋体" w:hint="eastAsia"/>
          <w:color w:val="000000"/>
          <w:kern w:val="0"/>
          <w:sz w:val="32"/>
          <w:szCs w:val="32"/>
        </w:rPr>
        <w:t>201</w:t>
      </w:r>
      <w:r>
        <w:rPr>
          <w:rFonts w:ascii="仿宋_GB2312" w:eastAsia="仿宋_GB2312" w:hAnsi="宋体" w:cs="宋体" w:hint="eastAsia"/>
          <w:color w:val="000000"/>
          <w:kern w:val="0"/>
          <w:sz w:val="32"/>
          <w:szCs w:val="32"/>
        </w:rPr>
        <w:t>8</w:t>
      </w:r>
      <w:r w:rsidRPr="00F42B6E">
        <w:rPr>
          <w:rFonts w:ascii="仿宋_GB2312" w:eastAsia="仿宋_GB2312" w:hAnsi="宋体" w:cs="宋体" w:hint="eastAsia"/>
          <w:color w:val="000000"/>
          <w:kern w:val="0"/>
          <w:sz w:val="32"/>
          <w:szCs w:val="32"/>
        </w:rPr>
        <w:t>年，市统计局未向公民、法人和其他组织收取与政府信息申请有关的任何费用。</w:t>
      </w:r>
    </w:p>
    <w:p w:rsidR="00FB6052" w:rsidRDefault="00FB6052" w:rsidP="00FB6052">
      <w:pPr>
        <w:pStyle w:val="a4"/>
        <w:widowControl/>
        <w:numPr>
          <w:ilvl w:val="0"/>
          <w:numId w:val="1"/>
        </w:numPr>
        <w:spacing w:line="540" w:lineRule="exact"/>
        <w:ind w:firstLineChars="0"/>
        <w:rPr>
          <w:rFonts w:ascii="黑体" w:eastAsia="黑体" w:hAnsi="宋体" w:cs="宋体"/>
          <w:color w:val="000000"/>
          <w:kern w:val="0"/>
          <w:sz w:val="32"/>
          <w:szCs w:val="32"/>
        </w:rPr>
      </w:pPr>
      <w:r w:rsidRPr="00FB6052">
        <w:rPr>
          <w:rFonts w:ascii="黑体" w:eastAsia="黑体" w:hAnsi="宋体" w:cs="宋体" w:hint="eastAsia"/>
          <w:color w:val="000000"/>
          <w:kern w:val="0"/>
          <w:sz w:val="32"/>
          <w:szCs w:val="32"/>
        </w:rPr>
        <w:t>行政复议、提起行政诉讼的情况</w:t>
      </w:r>
    </w:p>
    <w:p w:rsidR="00FB6052" w:rsidRPr="00857EA1" w:rsidRDefault="00857EA1" w:rsidP="00857EA1">
      <w:pPr>
        <w:autoSpaceDE w:val="0"/>
        <w:autoSpaceDN w:val="0"/>
        <w:spacing w:line="54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2018年，针对统计局</w:t>
      </w:r>
      <w:r w:rsidRPr="00857EA1">
        <w:rPr>
          <w:rFonts w:ascii="仿宋_GB2312" w:eastAsia="仿宋_GB2312" w:hAnsi="宋体" w:cs="宋体" w:hint="eastAsia"/>
          <w:color w:val="000000"/>
          <w:kern w:val="0"/>
          <w:sz w:val="32"/>
          <w:szCs w:val="32"/>
        </w:rPr>
        <w:t>政府信息公开的行政复议申请、行政诉讼案、申诉案均为0件。</w:t>
      </w:r>
    </w:p>
    <w:p w:rsidR="00FB6052" w:rsidRDefault="00FB6052" w:rsidP="00FB6052">
      <w:pPr>
        <w:pStyle w:val="a4"/>
        <w:widowControl/>
        <w:numPr>
          <w:ilvl w:val="0"/>
          <w:numId w:val="1"/>
        </w:numPr>
        <w:spacing w:line="540" w:lineRule="exact"/>
        <w:ind w:firstLineChars="0"/>
        <w:rPr>
          <w:rFonts w:ascii="黑体" w:eastAsia="黑体" w:hAnsi="宋体" w:cs="宋体"/>
          <w:color w:val="000000"/>
          <w:kern w:val="0"/>
          <w:sz w:val="32"/>
          <w:szCs w:val="32"/>
        </w:rPr>
      </w:pPr>
      <w:r w:rsidRPr="00FB6052">
        <w:rPr>
          <w:rFonts w:ascii="黑体" w:eastAsia="黑体" w:hAnsi="宋体" w:cs="宋体" w:hint="eastAsia"/>
          <w:color w:val="000000"/>
          <w:kern w:val="0"/>
          <w:sz w:val="32"/>
          <w:szCs w:val="32"/>
        </w:rPr>
        <w:t>存在的不足以及改进措施</w:t>
      </w:r>
    </w:p>
    <w:p w:rsidR="005C3F2F" w:rsidRDefault="005C3F2F" w:rsidP="00805DFD">
      <w:pPr>
        <w:autoSpaceDE w:val="0"/>
        <w:autoSpaceDN w:val="0"/>
        <w:spacing w:line="540" w:lineRule="exact"/>
        <w:ind w:firstLineChars="200" w:firstLine="640"/>
        <w:rPr>
          <w:rFonts w:ascii="仿宋_GB2312" w:eastAsia="仿宋_GB2312" w:hAnsi="宋体" w:cs="宋体"/>
          <w:color w:val="000000"/>
          <w:kern w:val="0"/>
          <w:sz w:val="32"/>
          <w:szCs w:val="32"/>
        </w:rPr>
      </w:pPr>
      <w:r w:rsidRPr="005C3F2F">
        <w:rPr>
          <w:rFonts w:ascii="仿宋_GB2312" w:eastAsia="仿宋_GB2312" w:hAnsi="宋体" w:cs="宋体" w:hint="eastAsia"/>
          <w:color w:val="000000"/>
          <w:kern w:val="0"/>
          <w:sz w:val="32"/>
          <w:szCs w:val="32"/>
        </w:rPr>
        <w:t>2018年，</w:t>
      </w:r>
      <w:r w:rsidR="00805DFD" w:rsidRPr="00805DFD">
        <w:rPr>
          <w:rFonts w:ascii="仿宋_GB2312" w:eastAsia="仿宋_GB2312" w:hAnsi="宋体" w:cs="宋体" w:hint="eastAsia"/>
          <w:color w:val="000000"/>
          <w:kern w:val="0"/>
          <w:sz w:val="32"/>
          <w:szCs w:val="32"/>
        </w:rPr>
        <w:t>市统计局政府信息公开工作在丰富服务手段、注重服务时效等方面需要深入探索和实践，不断改进</w:t>
      </w:r>
      <w:r>
        <w:rPr>
          <w:rFonts w:ascii="仿宋_GB2312" w:eastAsia="仿宋_GB2312" w:hAnsi="宋体" w:cs="宋体" w:hint="eastAsia"/>
          <w:color w:val="000000"/>
          <w:kern w:val="0"/>
          <w:sz w:val="32"/>
          <w:szCs w:val="32"/>
        </w:rPr>
        <w:t>,</w:t>
      </w:r>
      <w:r w:rsidRPr="005C3F2F">
        <w:rPr>
          <w:rFonts w:ascii="仿宋_GB2312" w:eastAsia="仿宋_GB2312" w:hAnsi="宋体" w:cs="宋体" w:hint="eastAsia"/>
          <w:color w:val="000000"/>
          <w:kern w:val="0"/>
          <w:sz w:val="32"/>
          <w:szCs w:val="32"/>
        </w:rPr>
        <w:t>通过与全国统计系统、市政府相关部门和社会公众的交流沟通，加强调研分析，提高政府信息公开服务水平。</w:t>
      </w:r>
    </w:p>
    <w:p w:rsidR="005C3F2F" w:rsidRDefault="005C3F2F" w:rsidP="005C3F2F">
      <w:pPr>
        <w:autoSpaceDE w:val="0"/>
        <w:autoSpaceDN w:val="0"/>
        <w:spacing w:line="540" w:lineRule="exact"/>
        <w:ind w:firstLineChars="200" w:firstLine="640"/>
        <w:rPr>
          <w:rFonts w:ascii="仿宋_GB2312" w:eastAsia="仿宋_GB2312"/>
          <w:sz w:val="32"/>
          <w:szCs w:val="32"/>
        </w:rPr>
      </w:pPr>
      <w:r w:rsidRPr="005C3F2F">
        <w:rPr>
          <w:rFonts w:ascii="仿宋_GB2312" w:eastAsia="仿宋_GB2312" w:hint="eastAsia"/>
          <w:sz w:val="32"/>
          <w:szCs w:val="32"/>
        </w:rPr>
        <w:lastRenderedPageBreak/>
        <w:t>1.</w:t>
      </w:r>
      <w:r>
        <w:rPr>
          <w:rFonts w:ascii="仿宋_GB2312" w:eastAsia="仿宋_GB2312" w:hint="eastAsia"/>
          <w:sz w:val="32"/>
          <w:szCs w:val="32"/>
        </w:rPr>
        <w:t>由于对政府统计部门生成的信息范围不了解，社会公众咨询不属于本局</w:t>
      </w:r>
      <w:r w:rsidRPr="005C3F2F">
        <w:rPr>
          <w:rFonts w:ascii="仿宋_GB2312" w:eastAsia="仿宋_GB2312" w:hint="eastAsia"/>
          <w:sz w:val="32"/>
          <w:szCs w:val="32"/>
        </w:rPr>
        <w:t>所生成的统计信息较多。</w:t>
      </w:r>
      <w:r>
        <w:rPr>
          <w:rFonts w:ascii="仿宋_GB2312" w:eastAsia="仿宋_GB2312" w:hint="eastAsia"/>
          <w:sz w:val="32"/>
          <w:szCs w:val="32"/>
        </w:rPr>
        <w:t>市统计局本着</w:t>
      </w:r>
      <w:r w:rsidRPr="005C3F2F">
        <w:rPr>
          <w:rFonts w:ascii="仿宋_GB2312" w:eastAsia="仿宋_GB2312" w:hint="eastAsia"/>
          <w:sz w:val="32"/>
          <w:szCs w:val="32"/>
        </w:rPr>
        <w:t>便民原则</w:t>
      </w:r>
      <w:r>
        <w:rPr>
          <w:rFonts w:ascii="仿宋_GB2312" w:eastAsia="仿宋_GB2312" w:hint="eastAsia"/>
          <w:sz w:val="32"/>
          <w:szCs w:val="32"/>
        </w:rPr>
        <w:t>，</w:t>
      </w:r>
      <w:r w:rsidRPr="005C3F2F">
        <w:rPr>
          <w:rFonts w:ascii="仿宋_GB2312" w:eastAsia="仿宋_GB2312" w:hint="eastAsia"/>
          <w:sz w:val="32"/>
          <w:szCs w:val="32"/>
        </w:rPr>
        <w:t>依照《条例》的规定，做到凡是在《北京统计年鉴》中公开的其他部门的统计数据，均为咨询者提供服务和解释，或者指向相关部门</w:t>
      </w:r>
      <w:r w:rsidR="00D71A03">
        <w:rPr>
          <w:rFonts w:ascii="仿宋_GB2312" w:eastAsia="仿宋_GB2312" w:hint="eastAsia"/>
          <w:sz w:val="32"/>
          <w:szCs w:val="32"/>
        </w:rPr>
        <w:t>。</w:t>
      </w:r>
      <w:r w:rsidR="00DF0881">
        <w:rPr>
          <w:rFonts w:ascii="仿宋_GB2312" w:eastAsia="仿宋_GB2312" w:hint="eastAsia"/>
          <w:sz w:val="32"/>
          <w:szCs w:val="32"/>
        </w:rPr>
        <w:t>同时，加强统计宣传，加强公众对于统计工作的了解与认知。</w:t>
      </w:r>
    </w:p>
    <w:p w:rsidR="00D71A03" w:rsidRPr="00D71A03" w:rsidRDefault="00D71A03" w:rsidP="005C3F2F">
      <w:pPr>
        <w:autoSpaceDE w:val="0"/>
        <w:autoSpaceDN w:val="0"/>
        <w:spacing w:line="540" w:lineRule="exact"/>
        <w:ind w:firstLineChars="200" w:firstLine="640"/>
        <w:rPr>
          <w:rFonts w:ascii="仿宋_GB2312" w:eastAsia="仿宋_GB2312"/>
          <w:sz w:val="32"/>
          <w:szCs w:val="32"/>
        </w:rPr>
      </w:pPr>
      <w:r>
        <w:rPr>
          <w:rFonts w:ascii="仿宋_GB2312" w:eastAsia="仿宋_GB2312" w:hint="eastAsia"/>
          <w:sz w:val="32"/>
          <w:szCs w:val="32"/>
        </w:rPr>
        <w:t>2.</w:t>
      </w:r>
      <w:r w:rsidRPr="00D71A03">
        <w:rPr>
          <w:rFonts w:hint="eastAsia"/>
          <w:color w:val="505050"/>
          <w:sz w:val="18"/>
          <w:szCs w:val="18"/>
          <w:shd w:val="clear" w:color="auto" w:fill="FFFFFF"/>
        </w:rPr>
        <w:t xml:space="preserve"> </w:t>
      </w:r>
      <w:r>
        <w:rPr>
          <w:rFonts w:ascii="仿宋_GB2312" w:eastAsia="仿宋_GB2312" w:hint="eastAsia"/>
          <w:sz w:val="32"/>
          <w:szCs w:val="32"/>
        </w:rPr>
        <w:t>结合统计工作实际，深化公开内容，</w:t>
      </w:r>
      <w:r w:rsidR="00DF0881">
        <w:rPr>
          <w:rFonts w:ascii="仿宋_GB2312" w:eastAsia="仿宋_GB2312" w:hint="eastAsia"/>
          <w:sz w:val="32"/>
          <w:szCs w:val="32"/>
        </w:rPr>
        <w:t>继续做好用户满意度调查及回访工作，</w:t>
      </w:r>
      <w:r w:rsidRPr="00D71A03">
        <w:rPr>
          <w:rFonts w:ascii="仿宋_GB2312" w:eastAsia="仿宋_GB2312" w:hint="eastAsia"/>
          <w:sz w:val="32"/>
          <w:szCs w:val="32"/>
        </w:rPr>
        <w:t>做到早策划早准备，增强数据解读的针对性，提高政策和数据解读能力，使数据更好地服务社会公众</w:t>
      </w:r>
      <w:r>
        <w:rPr>
          <w:rFonts w:ascii="仿宋_GB2312" w:eastAsia="仿宋_GB2312" w:hint="eastAsia"/>
          <w:sz w:val="32"/>
          <w:szCs w:val="32"/>
        </w:rPr>
        <w:t>。</w:t>
      </w:r>
    </w:p>
    <w:p w:rsidR="003C4E24" w:rsidRDefault="003C4E24" w:rsidP="005C3F2F">
      <w:pPr>
        <w:rPr>
          <w:kern w:val="0"/>
        </w:rPr>
      </w:pPr>
    </w:p>
    <w:p w:rsidR="003C4E24" w:rsidRDefault="003C4E24">
      <w:pPr>
        <w:widowControl/>
        <w:jc w:val="left"/>
        <w:rPr>
          <w:kern w:val="0"/>
        </w:rPr>
      </w:pPr>
      <w:r>
        <w:rPr>
          <w:kern w:val="0"/>
        </w:rPr>
        <w:br w:type="page"/>
      </w:r>
    </w:p>
    <w:p w:rsidR="003C4E24" w:rsidRPr="00050777" w:rsidRDefault="003C4E24" w:rsidP="003C4E24">
      <w:pPr>
        <w:spacing w:line="560" w:lineRule="exact"/>
        <w:rPr>
          <w:rFonts w:ascii="黑体" w:eastAsia="黑体"/>
          <w:sz w:val="32"/>
          <w:szCs w:val="32"/>
        </w:rPr>
      </w:pPr>
      <w:r>
        <w:rPr>
          <w:rFonts w:ascii="黑体" w:eastAsia="黑体" w:hint="eastAsia"/>
          <w:sz w:val="32"/>
          <w:szCs w:val="32"/>
        </w:rPr>
        <w:lastRenderedPageBreak/>
        <w:t>附表</w:t>
      </w:r>
    </w:p>
    <w:tbl>
      <w:tblPr>
        <w:tblW w:w="9555" w:type="dxa"/>
        <w:jc w:val="center"/>
        <w:tblInd w:w="93" w:type="dxa"/>
        <w:tblLook w:val="0000"/>
      </w:tblPr>
      <w:tblGrid>
        <w:gridCol w:w="7470"/>
        <w:gridCol w:w="285"/>
        <w:gridCol w:w="475"/>
        <w:gridCol w:w="245"/>
        <w:gridCol w:w="1080"/>
      </w:tblGrid>
      <w:tr w:rsidR="003C4E24" w:rsidRPr="0045596D" w:rsidTr="008136E8">
        <w:trPr>
          <w:trHeight w:val="375"/>
          <w:jc w:val="center"/>
        </w:trPr>
        <w:tc>
          <w:tcPr>
            <w:tcW w:w="7470" w:type="dxa"/>
            <w:tcBorders>
              <w:top w:val="nil"/>
              <w:left w:val="nil"/>
              <w:bottom w:val="nil"/>
              <w:right w:val="nil"/>
            </w:tcBorders>
            <w:shd w:val="clear" w:color="FFFFFF" w:fill="auto"/>
            <w:noWrap/>
            <w:vAlign w:val="center"/>
          </w:tcPr>
          <w:p w:rsidR="003C4E24" w:rsidRPr="0045596D" w:rsidRDefault="003C4E24" w:rsidP="008136E8">
            <w:pPr>
              <w:widowControl/>
              <w:jc w:val="left"/>
              <w:rPr>
                <w:rFonts w:ascii="宋体" w:hAnsi="宋体" w:cs="宋体"/>
                <w:color w:val="000000"/>
                <w:kern w:val="0"/>
                <w:sz w:val="22"/>
              </w:rPr>
            </w:pPr>
          </w:p>
        </w:tc>
        <w:tc>
          <w:tcPr>
            <w:tcW w:w="760" w:type="dxa"/>
            <w:gridSpan w:val="2"/>
            <w:tcBorders>
              <w:top w:val="nil"/>
              <w:left w:val="nil"/>
              <w:bottom w:val="nil"/>
              <w:right w:val="nil"/>
            </w:tcBorders>
            <w:shd w:val="clear" w:color="FFFFFF" w:fill="auto"/>
            <w:noWrap/>
            <w:vAlign w:val="center"/>
          </w:tcPr>
          <w:p w:rsidR="003C4E24" w:rsidRPr="0045596D" w:rsidRDefault="003C4E24" w:rsidP="008136E8">
            <w:pPr>
              <w:widowControl/>
              <w:jc w:val="center"/>
              <w:rPr>
                <w:rFonts w:ascii="宋体" w:hAnsi="宋体" w:cs="宋体"/>
                <w:color w:val="000000"/>
                <w:kern w:val="0"/>
                <w:sz w:val="22"/>
              </w:rPr>
            </w:pPr>
          </w:p>
        </w:tc>
        <w:tc>
          <w:tcPr>
            <w:tcW w:w="1325" w:type="dxa"/>
            <w:gridSpan w:val="2"/>
            <w:tcBorders>
              <w:top w:val="nil"/>
              <w:left w:val="nil"/>
              <w:bottom w:val="nil"/>
              <w:right w:val="nil"/>
            </w:tcBorders>
            <w:shd w:val="clear" w:color="FFFFFF" w:fill="auto"/>
            <w:noWrap/>
            <w:vAlign w:val="center"/>
          </w:tcPr>
          <w:p w:rsidR="003C4E24" w:rsidRPr="0045596D" w:rsidRDefault="003C4E24" w:rsidP="008136E8">
            <w:pPr>
              <w:widowControl/>
              <w:jc w:val="left"/>
              <w:rPr>
                <w:rFonts w:ascii="宋体" w:hAnsi="宋体" w:cs="宋体"/>
                <w:color w:val="000000"/>
                <w:kern w:val="0"/>
                <w:sz w:val="22"/>
              </w:rPr>
            </w:pPr>
          </w:p>
        </w:tc>
      </w:tr>
      <w:tr w:rsidR="003C4E24" w:rsidRPr="0045596D" w:rsidTr="008136E8">
        <w:trPr>
          <w:trHeight w:val="540"/>
          <w:jc w:val="center"/>
        </w:trPr>
        <w:tc>
          <w:tcPr>
            <w:tcW w:w="9555" w:type="dxa"/>
            <w:gridSpan w:val="5"/>
            <w:tcBorders>
              <w:top w:val="nil"/>
              <w:left w:val="nil"/>
              <w:bottom w:val="nil"/>
              <w:right w:val="nil"/>
            </w:tcBorders>
            <w:shd w:val="clear" w:color="FFFFFF" w:fill="auto"/>
            <w:noWrap/>
            <w:vAlign w:val="center"/>
          </w:tcPr>
          <w:p w:rsidR="003C4E24" w:rsidRPr="00EE5027" w:rsidRDefault="003C4E24" w:rsidP="003C4E24">
            <w:pPr>
              <w:widowControl/>
              <w:jc w:val="center"/>
              <w:rPr>
                <w:rFonts w:ascii="方正小标宋简体" w:eastAsia="方正小标宋简体" w:hAnsi="宋体" w:cs="宋体"/>
                <w:color w:val="000000"/>
                <w:kern w:val="0"/>
                <w:sz w:val="44"/>
                <w:szCs w:val="44"/>
              </w:rPr>
            </w:pPr>
            <w:r w:rsidRPr="00EE5027">
              <w:rPr>
                <w:rFonts w:ascii="方正小标宋简体" w:eastAsia="方正小标宋简体" w:hAnsi="宋体" w:cs="宋体" w:hint="eastAsia"/>
                <w:color w:val="000000"/>
                <w:kern w:val="0"/>
                <w:sz w:val="44"/>
                <w:szCs w:val="44"/>
              </w:rPr>
              <w:t>政府信息公开情况统计表</w:t>
            </w:r>
          </w:p>
        </w:tc>
      </w:tr>
      <w:tr w:rsidR="003C4E24" w:rsidRPr="0045596D" w:rsidTr="008136E8">
        <w:trPr>
          <w:trHeight w:val="285"/>
          <w:jc w:val="center"/>
        </w:trPr>
        <w:tc>
          <w:tcPr>
            <w:tcW w:w="9555" w:type="dxa"/>
            <w:gridSpan w:val="5"/>
            <w:tcBorders>
              <w:top w:val="nil"/>
              <w:left w:val="nil"/>
              <w:bottom w:val="nil"/>
              <w:right w:val="nil"/>
            </w:tcBorders>
            <w:shd w:val="clear" w:color="FFFFFF" w:fill="auto"/>
            <w:noWrap/>
            <w:vAlign w:val="center"/>
          </w:tcPr>
          <w:p w:rsidR="003C4E24" w:rsidRPr="0045596D" w:rsidRDefault="003C4E24" w:rsidP="003C4E24">
            <w:pPr>
              <w:widowControl/>
              <w:jc w:val="center"/>
              <w:rPr>
                <w:rFonts w:ascii="楷体_GB2312" w:eastAsia="楷体_GB2312" w:hAnsi="宋体" w:cs="宋体"/>
                <w:kern w:val="0"/>
                <w:sz w:val="32"/>
                <w:szCs w:val="32"/>
              </w:rPr>
            </w:pPr>
            <w:r w:rsidRPr="0045596D">
              <w:rPr>
                <w:rFonts w:ascii="楷体_GB2312" w:eastAsia="楷体_GB2312" w:hAnsi="宋体" w:cs="宋体" w:hint="eastAsia"/>
                <w:kern w:val="0"/>
                <w:sz w:val="32"/>
                <w:szCs w:val="32"/>
              </w:rPr>
              <w:t>（</w:t>
            </w:r>
            <w:r>
              <w:rPr>
                <w:rFonts w:ascii="楷体_GB2312" w:eastAsia="楷体_GB2312" w:hAnsi="宋体" w:cs="宋体" w:hint="eastAsia"/>
                <w:kern w:val="0"/>
                <w:sz w:val="32"/>
                <w:szCs w:val="32"/>
              </w:rPr>
              <w:t>2018</w:t>
            </w:r>
            <w:r w:rsidRPr="0045596D">
              <w:rPr>
                <w:rFonts w:ascii="楷体_GB2312" w:eastAsia="楷体_GB2312" w:hAnsi="宋体" w:cs="宋体" w:hint="eastAsia"/>
                <w:kern w:val="0"/>
                <w:sz w:val="32"/>
                <w:szCs w:val="32"/>
              </w:rPr>
              <w:t>年度）</w:t>
            </w:r>
          </w:p>
        </w:tc>
      </w:tr>
      <w:tr w:rsidR="003C4E24" w:rsidRPr="0045596D" w:rsidTr="008136E8">
        <w:trPr>
          <w:trHeight w:val="405"/>
          <w:jc w:val="center"/>
        </w:trPr>
        <w:tc>
          <w:tcPr>
            <w:tcW w:w="7755" w:type="dxa"/>
            <w:gridSpan w:val="2"/>
            <w:tcBorders>
              <w:top w:val="nil"/>
              <w:left w:val="nil"/>
              <w:bottom w:val="nil"/>
              <w:right w:val="nil"/>
            </w:tcBorders>
            <w:shd w:val="clear" w:color="FFFFFF" w:fill="auto"/>
            <w:noWrap/>
            <w:vAlign w:val="center"/>
          </w:tcPr>
          <w:p w:rsidR="003C4E24" w:rsidRPr="0045596D" w:rsidRDefault="003C4E24" w:rsidP="008136E8">
            <w:pPr>
              <w:widowControl/>
              <w:jc w:val="left"/>
              <w:rPr>
                <w:rFonts w:ascii="宋体" w:hAnsi="宋体" w:cs="宋体"/>
                <w:color w:val="000000"/>
                <w:kern w:val="0"/>
                <w:sz w:val="22"/>
              </w:rPr>
            </w:pPr>
          </w:p>
        </w:tc>
        <w:tc>
          <w:tcPr>
            <w:tcW w:w="720" w:type="dxa"/>
            <w:gridSpan w:val="2"/>
            <w:tcBorders>
              <w:top w:val="nil"/>
              <w:left w:val="nil"/>
              <w:bottom w:val="nil"/>
              <w:right w:val="nil"/>
            </w:tcBorders>
            <w:shd w:val="clear" w:color="FFFFFF" w:fill="auto"/>
            <w:noWrap/>
            <w:vAlign w:val="center"/>
          </w:tcPr>
          <w:p w:rsidR="003C4E24" w:rsidRPr="0045596D" w:rsidRDefault="003C4E24" w:rsidP="008136E8">
            <w:pPr>
              <w:widowControl/>
              <w:jc w:val="center"/>
              <w:rPr>
                <w:rFonts w:ascii="宋体" w:hAnsi="宋体" w:cs="宋体"/>
                <w:color w:val="000000"/>
                <w:kern w:val="0"/>
                <w:sz w:val="22"/>
              </w:rPr>
            </w:pPr>
          </w:p>
        </w:tc>
        <w:tc>
          <w:tcPr>
            <w:tcW w:w="1080" w:type="dxa"/>
            <w:tcBorders>
              <w:top w:val="nil"/>
              <w:left w:val="nil"/>
              <w:bottom w:val="nil"/>
              <w:right w:val="nil"/>
            </w:tcBorders>
            <w:shd w:val="clear" w:color="FFFFFF" w:fill="auto"/>
            <w:noWrap/>
            <w:vAlign w:val="center"/>
          </w:tcPr>
          <w:p w:rsidR="003C4E24" w:rsidRPr="0045596D" w:rsidRDefault="003C4E24" w:rsidP="008136E8">
            <w:pPr>
              <w:widowControl/>
              <w:jc w:val="left"/>
              <w:rPr>
                <w:rFonts w:ascii="宋体" w:hAnsi="宋体" w:cs="宋体"/>
                <w:color w:val="000000"/>
                <w:kern w:val="0"/>
                <w:sz w:val="22"/>
              </w:rPr>
            </w:pPr>
          </w:p>
        </w:tc>
      </w:tr>
      <w:tr w:rsidR="003C4E24" w:rsidRPr="0045596D" w:rsidTr="008136E8">
        <w:trPr>
          <w:trHeight w:val="300"/>
          <w:jc w:val="center"/>
        </w:trPr>
        <w:tc>
          <w:tcPr>
            <w:tcW w:w="7755" w:type="dxa"/>
            <w:gridSpan w:val="2"/>
            <w:tcBorders>
              <w:top w:val="nil"/>
              <w:left w:val="nil"/>
              <w:bottom w:val="single" w:sz="8" w:space="0" w:color="auto"/>
              <w:right w:val="nil"/>
            </w:tcBorders>
            <w:shd w:val="clear" w:color="FFFFFF" w:fill="auto"/>
            <w:noWrap/>
            <w:vAlign w:val="center"/>
          </w:tcPr>
          <w:p w:rsidR="003C4E24" w:rsidRPr="0045596D" w:rsidRDefault="003C4E24" w:rsidP="008136E8">
            <w:pPr>
              <w:widowControl/>
              <w:jc w:val="left"/>
              <w:rPr>
                <w:rFonts w:ascii="仿宋_GB2312" w:eastAsia="仿宋_GB2312" w:hAnsi="宋体" w:cs="宋体"/>
                <w:kern w:val="0"/>
                <w:sz w:val="24"/>
              </w:rPr>
            </w:pPr>
          </w:p>
        </w:tc>
        <w:tc>
          <w:tcPr>
            <w:tcW w:w="720" w:type="dxa"/>
            <w:gridSpan w:val="2"/>
            <w:tcBorders>
              <w:top w:val="nil"/>
              <w:left w:val="nil"/>
              <w:bottom w:val="single" w:sz="8" w:space="0" w:color="auto"/>
              <w:right w:val="nil"/>
            </w:tcBorders>
            <w:shd w:val="clear" w:color="FFFFFF" w:fill="auto"/>
            <w:noWrap/>
            <w:vAlign w:val="center"/>
          </w:tcPr>
          <w:p w:rsidR="003C4E24" w:rsidRPr="0045596D" w:rsidRDefault="003C4E24" w:rsidP="008136E8">
            <w:pPr>
              <w:widowControl/>
              <w:jc w:val="center"/>
              <w:rPr>
                <w:rFonts w:ascii="仿宋_GB2312" w:eastAsia="仿宋_GB2312" w:hAnsi="宋体" w:cs="宋体"/>
                <w:color w:val="000000"/>
                <w:kern w:val="0"/>
                <w:sz w:val="24"/>
              </w:rPr>
            </w:pPr>
            <w:r w:rsidRPr="0045596D">
              <w:rPr>
                <w:rFonts w:ascii="仿宋_GB2312" w:eastAsia="仿宋_GB2312" w:hAnsi="宋体" w:cs="宋体" w:hint="eastAsia"/>
                <w:color w:val="000000"/>
                <w:kern w:val="0"/>
                <w:sz w:val="24"/>
              </w:rPr>
              <w:t xml:space="preserve">　</w:t>
            </w:r>
          </w:p>
        </w:tc>
        <w:tc>
          <w:tcPr>
            <w:tcW w:w="1080" w:type="dxa"/>
            <w:tcBorders>
              <w:top w:val="nil"/>
              <w:left w:val="nil"/>
              <w:bottom w:val="single" w:sz="8" w:space="0" w:color="auto"/>
              <w:right w:val="nil"/>
            </w:tcBorders>
            <w:shd w:val="clear" w:color="FFFFFF" w:fill="auto"/>
            <w:noWrap/>
            <w:vAlign w:val="center"/>
          </w:tcPr>
          <w:p w:rsidR="003C4E24" w:rsidRPr="0045596D" w:rsidRDefault="003C4E24" w:rsidP="008136E8">
            <w:pPr>
              <w:widowControl/>
              <w:jc w:val="left"/>
              <w:rPr>
                <w:rFonts w:ascii="仿宋_GB2312" w:eastAsia="仿宋_GB2312" w:hAnsi="宋体" w:cs="宋体"/>
                <w:color w:val="000000"/>
                <w:kern w:val="0"/>
                <w:sz w:val="24"/>
              </w:rPr>
            </w:pPr>
            <w:r w:rsidRPr="0045596D">
              <w:rPr>
                <w:rFonts w:ascii="仿宋_GB2312" w:eastAsia="仿宋_GB2312" w:hAnsi="宋体" w:cs="宋体" w:hint="eastAsia"/>
                <w:color w:val="000000"/>
                <w:kern w:val="0"/>
                <w:sz w:val="24"/>
              </w:rPr>
              <w:t xml:space="preserve">　</w:t>
            </w:r>
          </w:p>
        </w:tc>
      </w:tr>
      <w:tr w:rsidR="003C4E24" w:rsidRPr="0045596D" w:rsidTr="008136E8">
        <w:trPr>
          <w:trHeight w:val="402"/>
          <w:jc w:val="center"/>
        </w:trPr>
        <w:tc>
          <w:tcPr>
            <w:tcW w:w="7755" w:type="dxa"/>
            <w:gridSpan w:val="2"/>
            <w:tcBorders>
              <w:top w:val="single" w:sz="8" w:space="0" w:color="auto"/>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 计 指 标</w:t>
            </w:r>
          </w:p>
        </w:tc>
        <w:tc>
          <w:tcPr>
            <w:tcW w:w="720" w:type="dxa"/>
            <w:gridSpan w:val="2"/>
            <w:tcBorders>
              <w:top w:val="single" w:sz="8" w:space="0" w:color="auto"/>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单位</w:t>
            </w: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3C4E24" w:rsidRPr="0045596D" w:rsidRDefault="003C4E24" w:rsidP="008136E8">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统计数</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一、主动公开情况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07329" w:rsidRDefault="003C4E24" w:rsidP="008136E8">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p>
        </w:tc>
      </w:tr>
      <w:tr w:rsidR="003C4E24" w:rsidRPr="0045596D" w:rsidTr="008136E8">
        <w:trPr>
          <w:trHeight w:val="660"/>
          <w:jc w:val="center"/>
        </w:trPr>
        <w:tc>
          <w:tcPr>
            <w:tcW w:w="7755" w:type="dxa"/>
            <w:gridSpan w:val="2"/>
            <w:tcBorders>
              <w:top w:val="nil"/>
              <w:left w:val="single" w:sz="8"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（一）主动公开政府信息数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856</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其中：主动公开规范性文件数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402"/>
          <w:jc w:val="center"/>
        </w:trPr>
        <w:tc>
          <w:tcPr>
            <w:tcW w:w="7755" w:type="dxa"/>
            <w:gridSpan w:val="2"/>
            <w:tcBorders>
              <w:top w:val="nil"/>
              <w:left w:val="single" w:sz="8" w:space="0" w:color="auto"/>
              <w:bottom w:val="nil"/>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制发规范性文件总数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660"/>
          <w:jc w:val="center"/>
        </w:trPr>
        <w:tc>
          <w:tcPr>
            <w:tcW w:w="77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（二）重点领域公开政府信息数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16</w:t>
            </w:r>
          </w:p>
        </w:tc>
      </w:tr>
      <w:tr w:rsidR="003C4E24" w:rsidRPr="0045596D" w:rsidTr="008136E8">
        <w:trPr>
          <w:trHeight w:val="60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F44EF5">
            <w:pPr>
              <w:widowControl/>
              <w:ind w:left="1680" w:hangingChars="700" w:hanging="1680"/>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其中：主动公开财政预算决算、“三公</w:t>
            </w:r>
            <w:r w:rsidR="00F44EF5" w:rsidRPr="0045596D">
              <w:rPr>
                <w:rFonts w:ascii="仿宋_GB2312" w:eastAsia="仿宋_GB2312" w:hAnsi="宋体" w:cs="宋体" w:hint="eastAsia"/>
                <w:kern w:val="0"/>
                <w:sz w:val="24"/>
              </w:rPr>
              <w:t>”</w:t>
            </w:r>
            <w:r w:rsidRPr="0045596D">
              <w:rPr>
                <w:rFonts w:ascii="仿宋_GB2312" w:eastAsia="仿宋_GB2312" w:hAnsi="宋体" w:cs="宋体" w:hint="eastAsia"/>
                <w:kern w:val="0"/>
                <w:sz w:val="24"/>
              </w:rPr>
              <w:t>经费和行政经费信息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64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主动公开保障性安居工程建设计划、项目开工和竣工情况，保障性住房的分配和退出等信息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57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主动公开食品安全标准，食品生产经营许可、专项检查整治等信息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58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主动公开环境核查审批、环境状况公报和重特大突发环境事件等信息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78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主动公开招投标违法违规行为及处理情况、国有资金占控股或者主导地位依法应当招标的项目等信息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55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主动公开生产安全事故的政府举措、处置进展、风险预警、防范措施等信息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69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主动公开农用地转为建设用地批准、征收集体土地批准、征地公告、征地补偿安置公示、集体土地征收结案等信息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72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主动公开政府指导价、政府定价和收费标准调整的项目、价格、依据、执行时间和范围等信息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52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主动公开本市企业信用信息系统中的警示信息和良好信息等信息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14</w:t>
            </w:r>
          </w:p>
        </w:tc>
      </w:tr>
      <w:tr w:rsidR="003C4E24" w:rsidRPr="0045596D" w:rsidTr="008136E8">
        <w:trPr>
          <w:trHeight w:val="58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主动公开政府部门预算执行审计结果等信息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67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主动公开行政机关对与人民群众利益密切相关的公共企事业单位进行监督管理的信息</w:t>
            </w:r>
            <w:r>
              <w:rPr>
                <w:rFonts w:ascii="仿宋_GB2312" w:eastAsia="仿宋_GB2312" w:hAnsi="宋体" w:cs="宋体" w:hint="eastAsia"/>
                <w:kern w:val="0"/>
                <w:sz w:val="24"/>
              </w:rPr>
              <w:t>数</w:t>
            </w:r>
          </w:p>
        </w:tc>
        <w:tc>
          <w:tcPr>
            <w:tcW w:w="720" w:type="dxa"/>
            <w:gridSpan w:val="2"/>
            <w:tcBorders>
              <w:top w:val="nil"/>
              <w:left w:val="single" w:sz="4" w:space="0" w:color="auto"/>
              <w:bottom w:val="single" w:sz="8" w:space="0" w:color="auto"/>
              <w:right w:val="single" w:sz="4"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8"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5"/>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主动公开市人民政府决定主动公开的其他信息</w:t>
            </w:r>
            <w:r>
              <w:rPr>
                <w:rFonts w:ascii="仿宋_GB2312" w:eastAsia="仿宋_GB2312" w:hAnsi="宋体" w:cs="宋体" w:hint="eastAsia"/>
                <w:kern w:val="0"/>
                <w:sz w:val="24"/>
              </w:rPr>
              <w:t>数</w:t>
            </w:r>
          </w:p>
        </w:tc>
        <w:tc>
          <w:tcPr>
            <w:tcW w:w="720" w:type="dxa"/>
            <w:gridSpan w:val="2"/>
            <w:tcBorders>
              <w:top w:val="single" w:sz="8" w:space="0" w:color="auto"/>
              <w:left w:val="single" w:sz="4" w:space="0" w:color="auto"/>
              <w:bottom w:val="single" w:sz="8" w:space="0" w:color="auto"/>
              <w:right w:val="single" w:sz="8" w:space="0" w:color="auto"/>
            </w:tcBorders>
            <w:shd w:val="clear" w:color="auto" w:fill="auto"/>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（三）通过不同渠道和方式公开政府信息的情况</w:t>
            </w:r>
          </w:p>
        </w:tc>
        <w:tc>
          <w:tcPr>
            <w:tcW w:w="720" w:type="dxa"/>
            <w:gridSpan w:val="2"/>
            <w:tcBorders>
              <w:top w:val="single" w:sz="8" w:space="0" w:color="auto"/>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6099</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1.政府公报公开政府信息数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3210</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3.政务</w:t>
            </w:r>
            <w:proofErr w:type="gramStart"/>
            <w:r w:rsidRPr="0045596D">
              <w:rPr>
                <w:rFonts w:ascii="仿宋_GB2312" w:eastAsia="仿宋_GB2312" w:hAnsi="宋体" w:cs="宋体" w:hint="eastAsia"/>
                <w:kern w:val="0"/>
                <w:sz w:val="24"/>
              </w:rPr>
              <w:t>微博公开</w:t>
            </w:r>
            <w:proofErr w:type="gramEnd"/>
            <w:r w:rsidRPr="0045596D">
              <w:rPr>
                <w:rFonts w:ascii="仿宋_GB2312" w:eastAsia="仿宋_GB2312" w:hAnsi="宋体" w:cs="宋体" w:hint="eastAsia"/>
                <w:kern w:val="0"/>
                <w:sz w:val="24"/>
              </w:rPr>
              <w:t>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1802</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w:t>
            </w:r>
            <w:proofErr w:type="gramStart"/>
            <w:r w:rsidRPr="0045596D">
              <w:rPr>
                <w:rFonts w:ascii="仿宋_GB2312" w:eastAsia="仿宋_GB2312" w:hAnsi="宋体" w:cs="宋体" w:hint="eastAsia"/>
                <w:kern w:val="0"/>
                <w:sz w:val="24"/>
              </w:rPr>
              <w:t>政务微信公开</w:t>
            </w:r>
            <w:proofErr w:type="gramEnd"/>
            <w:r w:rsidRPr="0045596D">
              <w:rPr>
                <w:rFonts w:ascii="仿宋_GB2312" w:eastAsia="仿宋_GB2312" w:hAnsi="宋体" w:cs="宋体" w:hint="eastAsia"/>
                <w:kern w:val="0"/>
                <w:sz w:val="24"/>
              </w:rPr>
              <w:t>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287</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5.其他方式公开政府信息数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793</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二、回应解读情况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p>
        </w:tc>
      </w:tr>
      <w:tr w:rsidR="003C4E24" w:rsidRPr="0045596D" w:rsidTr="008136E8">
        <w:trPr>
          <w:trHeight w:val="660"/>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（一）回应公众关注热点或重大舆情数</w:t>
            </w:r>
            <w:r w:rsidRPr="0045596D">
              <w:rPr>
                <w:rFonts w:ascii="仿宋_GB2312" w:eastAsia="仿宋_GB2312" w:hAnsi="宋体" w:cs="宋体" w:hint="eastAsia"/>
                <w:kern w:val="0"/>
                <w:sz w:val="24"/>
              </w:rPr>
              <w:br/>
              <w:t xml:space="preserve">         （不同方式回应同一热点或舆情计1次）</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3165</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（二）通过不同渠道和方式回应解读的情况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3102</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1.参加或举办新闻发布会总次数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6</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其中：主要负责同志参加新闻发布会次数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2.政府网站在线访谈次数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其中：主要负责同志参加政府网站在线访谈次数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3.政策解读稿件发布数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篇</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380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w:t>
            </w:r>
            <w:proofErr w:type="gramStart"/>
            <w:r w:rsidRPr="0045596D">
              <w:rPr>
                <w:rFonts w:ascii="仿宋_GB2312" w:eastAsia="仿宋_GB2312" w:hAnsi="宋体" w:cs="宋体" w:hint="eastAsia"/>
                <w:kern w:val="0"/>
                <w:sz w:val="24"/>
              </w:rPr>
              <w:t>微博微信回应</w:t>
            </w:r>
            <w:proofErr w:type="gramEnd"/>
            <w:r w:rsidRPr="0045596D">
              <w:rPr>
                <w:rFonts w:ascii="仿宋_GB2312" w:eastAsia="仿宋_GB2312" w:hAnsi="宋体" w:cs="宋体" w:hint="eastAsia"/>
                <w:kern w:val="0"/>
                <w:sz w:val="24"/>
              </w:rPr>
              <w:t>事件数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2696</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5.其他方式回应事件数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三、依申请公开情况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（一）收到申请数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95</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1.当面申请数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68</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2.传真申请数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3.网络申请数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25</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4.信函申请数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（二）申请</w:t>
            </w:r>
            <w:proofErr w:type="gramStart"/>
            <w:r w:rsidRPr="0045596D">
              <w:rPr>
                <w:rFonts w:ascii="仿宋_GB2312" w:eastAsia="仿宋_GB2312" w:hAnsi="宋体" w:cs="宋体" w:hint="eastAsia"/>
                <w:kern w:val="0"/>
                <w:sz w:val="24"/>
              </w:rPr>
              <w:t>办结数</w:t>
            </w:r>
            <w:proofErr w:type="gramEnd"/>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95</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1.按时</w:t>
            </w:r>
            <w:proofErr w:type="gramStart"/>
            <w:r w:rsidRPr="0045596D">
              <w:rPr>
                <w:rFonts w:ascii="仿宋_GB2312" w:eastAsia="仿宋_GB2312" w:hAnsi="宋体" w:cs="宋体" w:hint="eastAsia"/>
                <w:kern w:val="0"/>
                <w:sz w:val="24"/>
              </w:rPr>
              <w:t>办结数</w:t>
            </w:r>
            <w:proofErr w:type="gramEnd"/>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95</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2.延期</w:t>
            </w:r>
            <w:proofErr w:type="gramStart"/>
            <w:r w:rsidRPr="0045596D">
              <w:rPr>
                <w:rFonts w:ascii="仿宋_GB2312" w:eastAsia="仿宋_GB2312" w:hAnsi="宋体" w:cs="宋体" w:hint="eastAsia"/>
                <w:kern w:val="0"/>
                <w:sz w:val="24"/>
              </w:rPr>
              <w:t>办结数</w:t>
            </w:r>
            <w:proofErr w:type="gramEnd"/>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（三）申请答复数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95</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1.属于已主动公开范围数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2.同意公开答复数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90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3.同意部分公开答复数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4.不同意公开答复数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其中：涉及国家秘密</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涉及商业秘密</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涉及个人隐私</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ind w:left="2400" w:hangingChars="1000" w:hanging="240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危及国家安全、公共安全、经济安全和社会稳定</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不是《条例》所指政府信息</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法律法规规定的其他情形</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5.不属于本行政机关公开数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6.申请信息不存在数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7.告知</w:t>
            </w:r>
            <w:proofErr w:type="gramStart"/>
            <w:r w:rsidRPr="0045596D">
              <w:rPr>
                <w:rFonts w:ascii="仿宋_GB2312" w:eastAsia="仿宋_GB2312" w:hAnsi="宋体" w:cs="宋体" w:hint="eastAsia"/>
                <w:kern w:val="0"/>
                <w:sz w:val="24"/>
              </w:rPr>
              <w:t>作出</w:t>
            </w:r>
            <w:proofErr w:type="gramEnd"/>
            <w:r w:rsidRPr="0045596D">
              <w:rPr>
                <w:rFonts w:ascii="仿宋_GB2312" w:eastAsia="仿宋_GB2312" w:hAnsi="宋体" w:cs="宋体" w:hint="eastAsia"/>
                <w:kern w:val="0"/>
                <w:sz w:val="24"/>
              </w:rPr>
              <w:t>更改补充数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8.告知通过其他途径办理数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四、行政复议数量</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r>
              <w:rPr>
                <w:rFonts w:ascii="宋体" w:hAnsi="宋体" w:cs="宋体" w:hint="eastAsia"/>
                <w:color w:val="000000"/>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（二）被依法纠错数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五、行政诉讼数量</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r>
              <w:rPr>
                <w:rFonts w:ascii="宋体" w:hAnsi="宋体" w:cs="宋体" w:hint="eastAsia"/>
                <w:color w:val="000000"/>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（一）维持具体行政行为或者驳回原告诉讼请求数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（二）被依法纠错数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六、举报投诉数量</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r>
              <w:rPr>
                <w:rFonts w:ascii="宋体" w:hAnsi="宋体" w:cs="宋体" w:hint="eastAsia"/>
                <w:color w:val="000000"/>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七、依申请公开信息收取的费用</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万元</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r>
              <w:rPr>
                <w:rFonts w:ascii="宋体" w:hAnsi="宋体" w:cs="宋体" w:hint="eastAsia"/>
                <w:color w:val="000000"/>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八、机构建设和保障经费情况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（一）政府信息公开工作专门机构数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proofErr w:type="gramStart"/>
            <w:r w:rsidRPr="0045596D">
              <w:rPr>
                <w:rFonts w:ascii="仿宋_GB2312" w:eastAsia="仿宋_GB2312" w:hAnsi="宋体" w:cs="宋体" w:hint="eastAsia"/>
                <w:kern w:val="0"/>
                <w:sz w:val="24"/>
              </w:rPr>
              <w:t>个</w:t>
            </w:r>
            <w:proofErr w:type="gramEnd"/>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（二）设置政府信息公开查阅点数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proofErr w:type="gramStart"/>
            <w:r w:rsidRPr="0045596D">
              <w:rPr>
                <w:rFonts w:ascii="仿宋_GB2312" w:eastAsia="仿宋_GB2312" w:hAnsi="宋体" w:cs="宋体" w:hint="eastAsia"/>
                <w:kern w:val="0"/>
                <w:sz w:val="24"/>
              </w:rPr>
              <w:t>个</w:t>
            </w:r>
            <w:proofErr w:type="gramEnd"/>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（三）从事政府信息公开工作人员数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36</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1.专职人员数（不包括政府公报及政府网站工作人员数）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2.兼职人员数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32</w:t>
            </w:r>
          </w:p>
        </w:tc>
      </w:tr>
      <w:tr w:rsidR="003C4E24" w:rsidRPr="0045596D" w:rsidTr="008136E8">
        <w:trPr>
          <w:trHeight w:val="660"/>
          <w:jc w:val="center"/>
        </w:trPr>
        <w:tc>
          <w:tcPr>
            <w:tcW w:w="7755" w:type="dxa"/>
            <w:gridSpan w:val="2"/>
            <w:tcBorders>
              <w:top w:val="nil"/>
              <w:left w:val="single" w:sz="8" w:space="0" w:color="auto"/>
              <w:bottom w:val="single" w:sz="4" w:space="0" w:color="auto"/>
              <w:right w:val="single" w:sz="4" w:space="0" w:color="auto"/>
            </w:tcBorders>
            <w:shd w:val="clear" w:color="auto" w:fill="auto"/>
            <w:vAlign w:val="center"/>
          </w:tcPr>
          <w:p w:rsidR="003C4E24" w:rsidRPr="0045596D" w:rsidRDefault="003C4E24" w:rsidP="008136E8">
            <w:pPr>
              <w:widowControl/>
              <w:ind w:left="960" w:hangingChars="400" w:hanging="96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（四）政府信息公开专项经费（不包括用于政府公报编辑管理及政府网站建设维护等方面的经费）</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万元</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九、政府信息公开会议和培训情况</w:t>
            </w:r>
          </w:p>
        </w:tc>
        <w:tc>
          <w:tcPr>
            <w:tcW w:w="720" w:type="dxa"/>
            <w:gridSpan w:val="2"/>
            <w:tcBorders>
              <w:top w:val="nil"/>
              <w:left w:val="nil"/>
              <w:bottom w:val="single" w:sz="4" w:space="0" w:color="auto"/>
              <w:right w:val="single" w:sz="4" w:space="0" w:color="auto"/>
              <w:tr2bl w:val="single" w:sz="4" w:space="0" w:color="auto"/>
            </w:tcBorders>
            <w:shd w:val="clear" w:color="auto" w:fill="auto"/>
            <w:noWrap/>
            <w:vAlign w:val="center"/>
          </w:tcPr>
          <w:p w:rsidR="003C4E24" w:rsidRPr="0045596D" w:rsidRDefault="003C4E24" w:rsidP="008136E8">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宋体" w:hAnsi="宋体" w:cs="宋体"/>
                <w:color w:val="000000"/>
                <w:kern w:val="0"/>
                <w:sz w:val="24"/>
              </w:rPr>
            </w:pP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w:t>
            </w:r>
            <w:r>
              <w:rPr>
                <w:rFonts w:ascii="仿宋_GB2312" w:eastAsia="仿宋_GB2312" w:hAnsi="宋体" w:cs="宋体" w:hint="eastAsia"/>
                <w:kern w:val="0"/>
                <w:sz w:val="24"/>
              </w:rPr>
              <w:t>召开</w:t>
            </w:r>
            <w:r w:rsidRPr="0045596D">
              <w:rPr>
                <w:rFonts w:ascii="仿宋_GB2312" w:eastAsia="仿宋_GB2312" w:hAnsi="宋体" w:cs="宋体" w:hint="eastAsia"/>
                <w:kern w:val="0"/>
                <w:sz w:val="24"/>
              </w:rPr>
              <w:t>政府信息公开工作会议或专题会议数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3C4E24" w:rsidRPr="0045596D" w:rsidTr="008136E8">
        <w:trPr>
          <w:trHeight w:val="402"/>
          <w:jc w:val="center"/>
        </w:trPr>
        <w:tc>
          <w:tcPr>
            <w:tcW w:w="7755" w:type="dxa"/>
            <w:gridSpan w:val="2"/>
            <w:tcBorders>
              <w:top w:val="nil"/>
              <w:left w:val="single" w:sz="8" w:space="0" w:color="auto"/>
              <w:bottom w:val="single" w:sz="4"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（二）举办各类培训班数</w:t>
            </w:r>
          </w:p>
        </w:tc>
        <w:tc>
          <w:tcPr>
            <w:tcW w:w="720" w:type="dxa"/>
            <w:gridSpan w:val="2"/>
            <w:tcBorders>
              <w:top w:val="nil"/>
              <w:left w:val="nil"/>
              <w:bottom w:val="single" w:sz="4"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3C4E24" w:rsidRPr="0045596D" w:rsidTr="008136E8">
        <w:trPr>
          <w:trHeight w:val="402"/>
          <w:jc w:val="center"/>
        </w:trPr>
        <w:tc>
          <w:tcPr>
            <w:tcW w:w="7755" w:type="dxa"/>
            <w:gridSpan w:val="2"/>
            <w:tcBorders>
              <w:top w:val="nil"/>
              <w:left w:val="single" w:sz="8" w:space="0" w:color="auto"/>
              <w:bottom w:val="single" w:sz="8" w:space="0" w:color="auto"/>
              <w:right w:val="single" w:sz="4" w:space="0" w:color="auto"/>
            </w:tcBorders>
            <w:shd w:val="clear" w:color="auto" w:fill="auto"/>
            <w:noWrap/>
            <w:vAlign w:val="center"/>
          </w:tcPr>
          <w:p w:rsidR="003C4E24" w:rsidRPr="0045596D" w:rsidRDefault="003C4E24" w:rsidP="008136E8">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（三）接受培训人员数</w:t>
            </w:r>
          </w:p>
        </w:tc>
        <w:tc>
          <w:tcPr>
            <w:tcW w:w="720" w:type="dxa"/>
            <w:gridSpan w:val="2"/>
            <w:tcBorders>
              <w:top w:val="nil"/>
              <w:left w:val="nil"/>
              <w:bottom w:val="single" w:sz="8" w:space="0" w:color="auto"/>
              <w:right w:val="single" w:sz="4" w:space="0" w:color="auto"/>
            </w:tcBorders>
            <w:shd w:val="clear" w:color="auto" w:fill="auto"/>
            <w:noWrap/>
            <w:vAlign w:val="center"/>
          </w:tcPr>
          <w:p w:rsidR="003C4E24" w:rsidRPr="0045596D" w:rsidRDefault="003C4E24" w:rsidP="008136E8">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人次</w:t>
            </w:r>
          </w:p>
        </w:tc>
        <w:tc>
          <w:tcPr>
            <w:tcW w:w="1080" w:type="dxa"/>
            <w:tcBorders>
              <w:top w:val="nil"/>
              <w:left w:val="nil"/>
              <w:bottom w:val="single" w:sz="8" w:space="0" w:color="auto"/>
              <w:right w:val="single" w:sz="8" w:space="0" w:color="auto"/>
            </w:tcBorders>
            <w:shd w:val="clear" w:color="auto" w:fill="auto"/>
            <w:noWrap/>
            <w:vAlign w:val="center"/>
          </w:tcPr>
          <w:p w:rsidR="003C4E24" w:rsidRPr="0045596D" w:rsidRDefault="003C4E24" w:rsidP="00927B0A">
            <w:pPr>
              <w:widowControl/>
              <w:jc w:val="center"/>
              <w:rPr>
                <w:rFonts w:ascii="仿宋_GB2312" w:eastAsia="仿宋_GB2312" w:hAnsi="宋体" w:cs="宋体"/>
                <w:kern w:val="0"/>
                <w:sz w:val="24"/>
              </w:rPr>
            </w:pPr>
            <w:r>
              <w:rPr>
                <w:rFonts w:ascii="仿宋_GB2312" w:eastAsia="仿宋_GB2312" w:hAnsi="宋体" w:cs="宋体" w:hint="eastAsia"/>
                <w:kern w:val="0"/>
                <w:sz w:val="24"/>
              </w:rPr>
              <w:t>73</w:t>
            </w:r>
          </w:p>
        </w:tc>
      </w:tr>
    </w:tbl>
    <w:p w:rsidR="008B0452" w:rsidRDefault="008B0452" w:rsidP="008B0452">
      <w:pPr>
        <w:widowControl/>
        <w:ind w:left="960" w:hangingChars="400" w:hanging="960"/>
        <w:jc w:val="left"/>
        <w:rPr>
          <w:rFonts w:ascii="仿宋_GB2312" w:eastAsia="仿宋_GB2312" w:hAnsi="宋体" w:cs="宋体"/>
          <w:kern w:val="0"/>
          <w:sz w:val="24"/>
        </w:rPr>
      </w:pPr>
    </w:p>
    <w:p w:rsidR="00805DFD" w:rsidRPr="008B0452" w:rsidRDefault="008B0452" w:rsidP="008B0452">
      <w:pPr>
        <w:widowControl/>
        <w:ind w:left="960" w:hangingChars="400" w:hanging="960"/>
        <w:jc w:val="left"/>
        <w:rPr>
          <w:rFonts w:ascii="仿宋_GB2312" w:eastAsia="仿宋_GB2312" w:hAnsi="宋体" w:cs="宋体"/>
          <w:kern w:val="0"/>
          <w:sz w:val="24"/>
        </w:rPr>
      </w:pPr>
      <w:r>
        <w:rPr>
          <w:rFonts w:ascii="仿宋_GB2312" w:eastAsia="仿宋_GB2312" w:hAnsi="宋体" w:cs="宋体" w:hint="eastAsia"/>
          <w:kern w:val="0"/>
          <w:sz w:val="24"/>
        </w:rPr>
        <w:t xml:space="preserve">                                                 </w:t>
      </w:r>
      <w:bookmarkStart w:id="0" w:name="OLE_LINK1"/>
      <w:r w:rsidRPr="008B0452">
        <w:rPr>
          <w:rFonts w:ascii="仿宋_GB2312" w:eastAsia="仿宋_GB2312" w:hAnsi="宋体" w:cs="宋体" w:hint="eastAsia"/>
          <w:kern w:val="0"/>
          <w:sz w:val="24"/>
        </w:rPr>
        <w:t>填报日期：2019年3月</w:t>
      </w:r>
      <w:bookmarkEnd w:id="0"/>
    </w:p>
    <w:sectPr w:rsidR="00805DFD" w:rsidRPr="008B0452" w:rsidSect="004908F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165" w:rsidRDefault="00490165" w:rsidP="00805DFD">
      <w:r>
        <w:separator/>
      </w:r>
    </w:p>
  </w:endnote>
  <w:endnote w:type="continuationSeparator" w:id="0">
    <w:p w:rsidR="00490165" w:rsidRDefault="00490165" w:rsidP="00805D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汉仪大宋简">
    <w:altName w:val="Arial"/>
    <w:charset w:val="00"/>
    <w:family w:val="swiss"/>
    <w:pitch w:val="variable"/>
    <w:sig w:usb0="00000000" w:usb1="00000000" w:usb2="00000000" w:usb3="00000000" w:csb0="0000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165" w:rsidRDefault="00490165" w:rsidP="00805DFD">
      <w:r>
        <w:separator/>
      </w:r>
    </w:p>
  </w:footnote>
  <w:footnote w:type="continuationSeparator" w:id="0">
    <w:p w:rsidR="00490165" w:rsidRDefault="00490165" w:rsidP="00805D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96463"/>
    <w:multiLevelType w:val="hybridMultilevel"/>
    <w:tmpl w:val="117627EA"/>
    <w:lvl w:ilvl="0" w:tplc="1CB47BC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3BED4469"/>
    <w:multiLevelType w:val="hybridMultilevel"/>
    <w:tmpl w:val="25E899C8"/>
    <w:lvl w:ilvl="0" w:tplc="14C8A9E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67394647"/>
    <w:multiLevelType w:val="hybridMultilevel"/>
    <w:tmpl w:val="25E899C8"/>
    <w:lvl w:ilvl="0" w:tplc="14C8A9E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6BB12F1C"/>
    <w:multiLevelType w:val="hybridMultilevel"/>
    <w:tmpl w:val="46FE05EC"/>
    <w:lvl w:ilvl="0" w:tplc="62C24778">
      <w:start w:val="1"/>
      <w:numFmt w:val="decimal"/>
      <w:lvlText w:val="%1."/>
      <w:lvlJc w:val="left"/>
      <w:pPr>
        <w:ind w:left="1630" w:hanging="99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71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295C"/>
    <w:rsid w:val="0000318F"/>
    <w:rsid w:val="000035D2"/>
    <w:rsid w:val="0008225B"/>
    <w:rsid w:val="0011344F"/>
    <w:rsid w:val="0013655F"/>
    <w:rsid w:val="001B1495"/>
    <w:rsid w:val="001C0BCF"/>
    <w:rsid w:val="00227406"/>
    <w:rsid w:val="002309F7"/>
    <w:rsid w:val="002C6119"/>
    <w:rsid w:val="00330604"/>
    <w:rsid w:val="0034295C"/>
    <w:rsid w:val="003457D9"/>
    <w:rsid w:val="0038328C"/>
    <w:rsid w:val="003C1051"/>
    <w:rsid w:val="003C4E24"/>
    <w:rsid w:val="00490165"/>
    <w:rsid w:val="004908FA"/>
    <w:rsid w:val="004E0EB5"/>
    <w:rsid w:val="0052551F"/>
    <w:rsid w:val="00533A84"/>
    <w:rsid w:val="00533B48"/>
    <w:rsid w:val="005B38C4"/>
    <w:rsid w:val="005C3F2F"/>
    <w:rsid w:val="005D18F2"/>
    <w:rsid w:val="00625B4D"/>
    <w:rsid w:val="006459C9"/>
    <w:rsid w:val="00697340"/>
    <w:rsid w:val="006B115A"/>
    <w:rsid w:val="00757834"/>
    <w:rsid w:val="0077722F"/>
    <w:rsid w:val="00797B67"/>
    <w:rsid w:val="00805DFD"/>
    <w:rsid w:val="00807818"/>
    <w:rsid w:val="00833991"/>
    <w:rsid w:val="00836E11"/>
    <w:rsid w:val="00852A30"/>
    <w:rsid w:val="00857EA1"/>
    <w:rsid w:val="00857EC4"/>
    <w:rsid w:val="0086715E"/>
    <w:rsid w:val="00891D8B"/>
    <w:rsid w:val="008B0452"/>
    <w:rsid w:val="008D1C9B"/>
    <w:rsid w:val="00927B0A"/>
    <w:rsid w:val="00960CEB"/>
    <w:rsid w:val="00965176"/>
    <w:rsid w:val="00980908"/>
    <w:rsid w:val="009C7D5E"/>
    <w:rsid w:val="00A00FF7"/>
    <w:rsid w:val="00A52E45"/>
    <w:rsid w:val="00A608D5"/>
    <w:rsid w:val="00A71622"/>
    <w:rsid w:val="00A96675"/>
    <w:rsid w:val="00AD7551"/>
    <w:rsid w:val="00B15DD2"/>
    <w:rsid w:val="00B25B9A"/>
    <w:rsid w:val="00B333B9"/>
    <w:rsid w:val="00B57AB9"/>
    <w:rsid w:val="00B63024"/>
    <w:rsid w:val="00B8073D"/>
    <w:rsid w:val="00BD13B2"/>
    <w:rsid w:val="00BF7074"/>
    <w:rsid w:val="00C1623A"/>
    <w:rsid w:val="00C55E68"/>
    <w:rsid w:val="00C65308"/>
    <w:rsid w:val="00C73754"/>
    <w:rsid w:val="00C91938"/>
    <w:rsid w:val="00CB6A34"/>
    <w:rsid w:val="00D15D16"/>
    <w:rsid w:val="00D71A03"/>
    <w:rsid w:val="00D86A3E"/>
    <w:rsid w:val="00D93595"/>
    <w:rsid w:val="00DA2B74"/>
    <w:rsid w:val="00DB075C"/>
    <w:rsid w:val="00DB1B3D"/>
    <w:rsid w:val="00DD3337"/>
    <w:rsid w:val="00DF01A8"/>
    <w:rsid w:val="00DF0881"/>
    <w:rsid w:val="00DF75A6"/>
    <w:rsid w:val="00E71536"/>
    <w:rsid w:val="00EB7CB6"/>
    <w:rsid w:val="00F04581"/>
    <w:rsid w:val="00F44EF5"/>
    <w:rsid w:val="00FB60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8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34295C"/>
    <w:pPr>
      <w:suppressAutoHyphens/>
      <w:jc w:val="center"/>
    </w:pPr>
    <w:rPr>
      <w:rFonts w:ascii="方正小标宋简体" w:eastAsia="方正小标宋简体" w:hAnsi="汉仪大宋简" w:cs="Times New Roman"/>
      <w:color w:val="000000"/>
      <w:kern w:val="0"/>
      <w:sz w:val="44"/>
      <w:szCs w:val="20"/>
    </w:rPr>
  </w:style>
  <w:style w:type="character" w:customStyle="1" w:styleId="Char">
    <w:name w:val="正文文本 Char"/>
    <w:basedOn w:val="a0"/>
    <w:link w:val="a3"/>
    <w:rsid w:val="0034295C"/>
    <w:rPr>
      <w:rFonts w:ascii="方正小标宋简体" w:eastAsia="方正小标宋简体" w:hAnsi="汉仪大宋简" w:cs="Times New Roman"/>
      <w:color w:val="000000"/>
      <w:kern w:val="0"/>
      <w:sz w:val="44"/>
      <w:szCs w:val="20"/>
      <w:lang w:eastAsia="zh-CN"/>
    </w:rPr>
  </w:style>
  <w:style w:type="paragraph" w:styleId="a4">
    <w:name w:val="List Paragraph"/>
    <w:basedOn w:val="a"/>
    <w:uiPriority w:val="34"/>
    <w:qFormat/>
    <w:rsid w:val="00FB6052"/>
    <w:pPr>
      <w:ind w:firstLineChars="200" w:firstLine="420"/>
    </w:pPr>
  </w:style>
  <w:style w:type="paragraph" w:styleId="a5">
    <w:name w:val="Normal (Web)"/>
    <w:basedOn w:val="a"/>
    <w:uiPriority w:val="99"/>
    <w:semiHidden/>
    <w:unhideWhenUsed/>
    <w:rsid w:val="0086715E"/>
    <w:pPr>
      <w:widowControl/>
      <w:spacing w:before="100" w:beforeAutospacing="1" w:after="100" w:afterAutospacing="1"/>
      <w:jc w:val="left"/>
    </w:pPr>
    <w:rPr>
      <w:rFonts w:ascii="宋体" w:eastAsia="宋体" w:hAnsi="宋体" w:cs="宋体"/>
      <w:kern w:val="0"/>
      <w:sz w:val="24"/>
      <w:szCs w:val="24"/>
    </w:rPr>
  </w:style>
  <w:style w:type="character" w:styleId="a6">
    <w:name w:val="Strong"/>
    <w:qFormat/>
    <w:rsid w:val="0086715E"/>
    <w:rPr>
      <w:b/>
    </w:rPr>
  </w:style>
  <w:style w:type="paragraph" w:styleId="a7">
    <w:name w:val="header"/>
    <w:basedOn w:val="a"/>
    <w:link w:val="Char0"/>
    <w:uiPriority w:val="99"/>
    <w:semiHidden/>
    <w:unhideWhenUsed/>
    <w:rsid w:val="00805DF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805DFD"/>
    <w:rPr>
      <w:sz w:val="18"/>
      <w:szCs w:val="18"/>
    </w:rPr>
  </w:style>
  <w:style w:type="paragraph" w:styleId="a8">
    <w:name w:val="footer"/>
    <w:basedOn w:val="a"/>
    <w:link w:val="Char1"/>
    <w:uiPriority w:val="99"/>
    <w:semiHidden/>
    <w:unhideWhenUsed/>
    <w:rsid w:val="00805DF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805DFD"/>
    <w:rPr>
      <w:sz w:val="18"/>
      <w:szCs w:val="18"/>
    </w:rPr>
  </w:style>
  <w:style w:type="paragraph" w:styleId="a9">
    <w:name w:val="Balloon Text"/>
    <w:basedOn w:val="a"/>
    <w:link w:val="Char2"/>
    <w:uiPriority w:val="99"/>
    <w:semiHidden/>
    <w:unhideWhenUsed/>
    <w:rsid w:val="001C0BCF"/>
    <w:rPr>
      <w:sz w:val="18"/>
      <w:szCs w:val="18"/>
    </w:rPr>
  </w:style>
  <w:style w:type="character" w:customStyle="1" w:styleId="Char2">
    <w:name w:val="批注框文本 Char"/>
    <w:basedOn w:val="a0"/>
    <w:link w:val="a9"/>
    <w:uiPriority w:val="99"/>
    <w:semiHidden/>
    <w:rsid w:val="001C0BCF"/>
    <w:rPr>
      <w:sz w:val="18"/>
      <w:szCs w:val="18"/>
    </w:rPr>
  </w:style>
</w:styles>
</file>

<file path=word/webSettings.xml><?xml version="1.0" encoding="utf-8"?>
<w:webSettings xmlns:r="http://schemas.openxmlformats.org/officeDocument/2006/relationships" xmlns:w="http://schemas.openxmlformats.org/wordprocessingml/2006/main">
  <w:divs>
    <w:div w:id="473913738">
      <w:bodyDiv w:val="1"/>
      <w:marLeft w:val="0"/>
      <w:marRight w:val="0"/>
      <w:marTop w:val="0"/>
      <w:marBottom w:val="0"/>
      <w:divBdr>
        <w:top w:val="none" w:sz="0" w:space="0" w:color="auto"/>
        <w:left w:val="none" w:sz="0" w:space="0" w:color="auto"/>
        <w:bottom w:val="none" w:sz="0" w:space="0" w:color="auto"/>
        <w:right w:val="none" w:sz="0" w:space="0" w:color="auto"/>
      </w:divBdr>
      <w:divsChild>
        <w:div w:id="1339891374">
          <w:marLeft w:val="0"/>
          <w:marRight w:val="0"/>
          <w:marTop w:val="0"/>
          <w:marBottom w:val="0"/>
          <w:divBdr>
            <w:top w:val="none" w:sz="0" w:space="0" w:color="auto"/>
            <w:left w:val="none" w:sz="0" w:space="0" w:color="auto"/>
            <w:bottom w:val="none" w:sz="0" w:space="0" w:color="auto"/>
            <w:right w:val="none" w:sz="0" w:space="0" w:color="auto"/>
          </w:divBdr>
          <w:divsChild>
            <w:div w:id="443235551">
              <w:marLeft w:val="0"/>
              <w:marRight w:val="0"/>
              <w:marTop w:val="0"/>
              <w:marBottom w:val="0"/>
              <w:divBdr>
                <w:top w:val="single" w:sz="6" w:space="0" w:color="B2B4BC"/>
                <w:left w:val="single" w:sz="6" w:space="0" w:color="B2B4BC"/>
                <w:bottom w:val="single" w:sz="2" w:space="0" w:color="B2B4BC"/>
                <w:right w:val="single" w:sz="6" w:space="0" w:color="B2B4BC"/>
              </w:divBdr>
              <w:divsChild>
                <w:div w:id="862596418">
                  <w:marLeft w:val="0"/>
                  <w:marRight w:val="0"/>
                  <w:marTop w:val="0"/>
                  <w:marBottom w:val="0"/>
                  <w:divBdr>
                    <w:top w:val="none" w:sz="0" w:space="0" w:color="auto"/>
                    <w:left w:val="none" w:sz="0" w:space="0" w:color="auto"/>
                    <w:bottom w:val="none" w:sz="0" w:space="0" w:color="auto"/>
                    <w:right w:val="none" w:sz="0" w:space="0" w:color="auto"/>
                  </w:divBdr>
                </w:div>
                <w:div w:id="1609700912">
                  <w:marLeft w:val="0"/>
                  <w:marRight w:val="0"/>
                  <w:marTop w:val="0"/>
                  <w:marBottom w:val="0"/>
                  <w:divBdr>
                    <w:top w:val="none" w:sz="0" w:space="0" w:color="auto"/>
                    <w:left w:val="none" w:sz="0" w:space="0" w:color="auto"/>
                    <w:bottom w:val="none" w:sz="0" w:space="0" w:color="auto"/>
                    <w:right w:val="none" w:sz="0" w:space="0" w:color="auto"/>
                  </w:divBdr>
                </w:div>
                <w:div w:id="95744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29656-0BC2-423D-BE0A-65C199A1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13</Pages>
  <Words>845</Words>
  <Characters>4822</Characters>
  <Application>Microsoft Office Word</Application>
  <DocSecurity>0</DocSecurity>
  <Lines>40</Lines>
  <Paragraphs>11</Paragraphs>
  <ScaleCrop>false</ScaleCrop>
  <Company/>
  <LinksUpToDate>false</LinksUpToDate>
  <CharactersWithSpaces>5656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tjgk</dc:creator>
  <cp:lastModifiedBy>tjj</cp:lastModifiedBy>
  <cp:revision>16</cp:revision>
  <dcterms:created xsi:type="dcterms:W3CDTF">2019-01-21T03:37:00Z</dcterms:created>
  <dcterms:modified xsi:type="dcterms:W3CDTF">2025-03-06T03:24:00Z</dcterms:modified>
</cp:coreProperties>
</file>